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80" w:rsidRPr="008439E9" w:rsidRDefault="00AB3A80" w:rsidP="00AB3A80">
      <w:pPr>
        <w:ind w:left="3540"/>
        <w:jc w:val="both"/>
        <w:rPr>
          <w:rFonts w:ascii="Times New Roman" w:hAnsi="Times New Roman"/>
          <w:b/>
          <w:sz w:val="26"/>
          <w:szCs w:val="26"/>
          <w:u w:val="single"/>
        </w:rPr>
      </w:pPr>
      <w:bookmarkStart w:id="0" w:name="_GoBack"/>
      <w:bookmarkEnd w:id="0"/>
      <w:r w:rsidRPr="008439E9">
        <w:rPr>
          <w:rFonts w:ascii="Times New Roman" w:hAnsi="Times New Roman"/>
          <w:b/>
          <w:sz w:val="26"/>
          <w:szCs w:val="26"/>
          <w:u w:val="single"/>
        </w:rPr>
        <w:t>DECRETO Nº 059 – DECLARANDO EMERGENCIA SANITARIA EN EL DISTRITO DE GENERAL PINTO.-</w:t>
      </w:r>
    </w:p>
    <w:p w:rsidR="00AB3A80" w:rsidRPr="004821D1" w:rsidRDefault="00AB3A80" w:rsidP="00AB3A80">
      <w:pPr>
        <w:pStyle w:val="Sangradetextonormal"/>
        <w:spacing w:line="360" w:lineRule="auto"/>
        <w:ind w:left="0"/>
        <w:rPr>
          <w:rFonts w:ascii="Times New Roman" w:hAnsi="Times New Roman"/>
          <w:sz w:val="24"/>
          <w:szCs w:val="24"/>
        </w:rPr>
      </w:pPr>
    </w:p>
    <w:p w:rsidR="00AB3A80" w:rsidRPr="004821D1" w:rsidRDefault="00AB3A80" w:rsidP="00AB3A80">
      <w:pPr>
        <w:pStyle w:val="Sangradetextonormal"/>
        <w:spacing w:line="360" w:lineRule="auto"/>
        <w:ind w:left="3115" w:firstLine="425"/>
        <w:rPr>
          <w:rFonts w:ascii="Times New Roman" w:hAnsi="Times New Roman"/>
          <w:bCs w:val="0"/>
          <w:sz w:val="24"/>
          <w:szCs w:val="24"/>
        </w:rPr>
      </w:pPr>
      <w:r w:rsidRPr="004821D1">
        <w:rPr>
          <w:rFonts w:ascii="Times New Roman" w:hAnsi="Times New Roman"/>
          <w:bCs w:val="0"/>
          <w:sz w:val="24"/>
          <w:szCs w:val="24"/>
        </w:rPr>
        <w:t xml:space="preserve">GENERAL PINTO, </w:t>
      </w:r>
      <w:r>
        <w:rPr>
          <w:rFonts w:ascii="Times New Roman" w:hAnsi="Times New Roman"/>
          <w:bCs w:val="0"/>
          <w:sz w:val="24"/>
          <w:szCs w:val="24"/>
        </w:rPr>
        <w:t>13</w:t>
      </w:r>
      <w:r w:rsidRPr="004821D1">
        <w:rPr>
          <w:rFonts w:ascii="Times New Roman" w:hAnsi="Times New Roman"/>
          <w:bCs w:val="0"/>
          <w:sz w:val="24"/>
          <w:szCs w:val="24"/>
        </w:rPr>
        <w:t xml:space="preserve"> </w:t>
      </w:r>
      <w:r>
        <w:rPr>
          <w:rFonts w:ascii="Times New Roman" w:hAnsi="Times New Roman"/>
          <w:bCs w:val="0"/>
          <w:sz w:val="24"/>
          <w:szCs w:val="24"/>
        </w:rPr>
        <w:t>de</w:t>
      </w:r>
      <w:r w:rsidRPr="004821D1">
        <w:rPr>
          <w:rFonts w:ascii="Times New Roman" w:hAnsi="Times New Roman"/>
          <w:bCs w:val="0"/>
          <w:sz w:val="24"/>
          <w:szCs w:val="24"/>
        </w:rPr>
        <w:t xml:space="preserve"> M</w:t>
      </w:r>
      <w:r>
        <w:rPr>
          <w:rFonts w:ascii="Times New Roman" w:hAnsi="Times New Roman"/>
          <w:bCs w:val="0"/>
          <w:sz w:val="24"/>
          <w:szCs w:val="24"/>
        </w:rPr>
        <w:t>arzo</w:t>
      </w:r>
      <w:r w:rsidRPr="004821D1">
        <w:rPr>
          <w:rFonts w:ascii="Times New Roman" w:hAnsi="Times New Roman"/>
          <w:bCs w:val="0"/>
          <w:sz w:val="24"/>
          <w:szCs w:val="24"/>
        </w:rPr>
        <w:t xml:space="preserve"> </w:t>
      </w:r>
      <w:r>
        <w:rPr>
          <w:rFonts w:ascii="Times New Roman" w:hAnsi="Times New Roman"/>
          <w:bCs w:val="0"/>
          <w:sz w:val="24"/>
          <w:szCs w:val="24"/>
        </w:rPr>
        <w:t>de</w:t>
      </w:r>
      <w:r w:rsidRPr="004821D1">
        <w:rPr>
          <w:rFonts w:ascii="Times New Roman" w:hAnsi="Times New Roman"/>
          <w:bCs w:val="0"/>
          <w:sz w:val="24"/>
          <w:szCs w:val="24"/>
        </w:rPr>
        <w:t xml:space="preserve"> 2020</w:t>
      </w:r>
      <w:r>
        <w:rPr>
          <w:rFonts w:ascii="Times New Roman" w:hAnsi="Times New Roman"/>
          <w:bCs w:val="0"/>
          <w:sz w:val="24"/>
          <w:szCs w:val="24"/>
        </w:rPr>
        <w:t>.-</w:t>
      </w:r>
    </w:p>
    <w:p w:rsidR="00AB3A80" w:rsidRDefault="00AB3A80" w:rsidP="00AB3A80">
      <w:pPr>
        <w:spacing w:line="360" w:lineRule="auto"/>
        <w:ind w:left="1416" w:firstLine="2124"/>
        <w:jc w:val="both"/>
        <w:rPr>
          <w:rFonts w:ascii="Times New Roman" w:hAnsi="Times New Roman"/>
          <w:sz w:val="24"/>
          <w:szCs w:val="24"/>
        </w:rPr>
      </w:pPr>
      <w:r w:rsidRPr="008439E9">
        <w:rPr>
          <w:rFonts w:ascii="Times New Roman" w:hAnsi="Times New Roman"/>
          <w:sz w:val="24"/>
          <w:szCs w:val="24"/>
        </w:rPr>
        <w:t>Visto</w:t>
      </w:r>
      <w:r>
        <w:rPr>
          <w:rFonts w:ascii="Times New Roman" w:hAnsi="Times New Roman"/>
          <w:sz w:val="24"/>
          <w:szCs w:val="24"/>
        </w:rPr>
        <w:t xml:space="preserve">  </w:t>
      </w:r>
      <w:r w:rsidRPr="006702B1">
        <w:rPr>
          <w:rFonts w:ascii="Times New Roman" w:hAnsi="Times New Roman"/>
          <w:b/>
          <w:sz w:val="24"/>
          <w:szCs w:val="24"/>
        </w:rPr>
        <w:t xml:space="preserve"> </w:t>
      </w:r>
      <w:r w:rsidRPr="004821D1">
        <w:rPr>
          <w:rFonts w:ascii="Times New Roman" w:hAnsi="Times New Roman"/>
          <w:sz w:val="24"/>
          <w:szCs w:val="24"/>
        </w:rPr>
        <w:t>el</w:t>
      </w:r>
      <w:r>
        <w:rPr>
          <w:rFonts w:ascii="Times New Roman" w:hAnsi="Times New Roman"/>
          <w:sz w:val="24"/>
          <w:szCs w:val="24"/>
        </w:rPr>
        <w:t xml:space="preserve">  </w:t>
      </w:r>
      <w:r w:rsidRPr="004821D1">
        <w:rPr>
          <w:rFonts w:ascii="Times New Roman" w:hAnsi="Times New Roman"/>
          <w:sz w:val="24"/>
          <w:szCs w:val="24"/>
        </w:rPr>
        <w:t xml:space="preserve"> Decreto</w:t>
      </w:r>
      <w:r>
        <w:rPr>
          <w:rFonts w:ascii="Times New Roman" w:hAnsi="Times New Roman"/>
          <w:sz w:val="24"/>
          <w:szCs w:val="24"/>
        </w:rPr>
        <w:t xml:space="preserve"> </w:t>
      </w:r>
      <w:r w:rsidRPr="004821D1">
        <w:rPr>
          <w:rFonts w:ascii="Times New Roman" w:hAnsi="Times New Roman"/>
          <w:sz w:val="24"/>
          <w:szCs w:val="24"/>
        </w:rPr>
        <w:t xml:space="preserve"> </w:t>
      </w:r>
      <w:r>
        <w:rPr>
          <w:rFonts w:ascii="Times New Roman" w:hAnsi="Times New Roman"/>
          <w:sz w:val="24"/>
          <w:szCs w:val="24"/>
        </w:rPr>
        <w:t xml:space="preserve"> </w:t>
      </w:r>
      <w:r w:rsidRPr="004821D1">
        <w:rPr>
          <w:rFonts w:ascii="Times New Roman" w:hAnsi="Times New Roman"/>
          <w:sz w:val="24"/>
          <w:szCs w:val="24"/>
        </w:rPr>
        <w:t xml:space="preserve">de </w:t>
      </w:r>
      <w:r>
        <w:rPr>
          <w:rFonts w:ascii="Times New Roman" w:hAnsi="Times New Roman"/>
          <w:sz w:val="24"/>
          <w:szCs w:val="24"/>
        </w:rPr>
        <w:t xml:space="preserve">  </w:t>
      </w:r>
      <w:r w:rsidRPr="004821D1">
        <w:rPr>
          <w:rFonts w:ascii="Times New Roman" w:hAnsi="Times New Roman"/>
          <w:sz w:val="24"/>
          <w:szCs w:val="24"/>
        </w:rPr>
        <w:t xml:space="preserve">Necesidad </w:t>
      </w:r>
      <w:r>
        <w:rPr>
          <w:rFonts w:ascii="Times New Roman" w:hAnsi="Times New Roman"/>
          <w:sz w:val="24"/>
          <w:szCs w:val="24"/>
        </w:rPr>
        <w:t xml:space="preserve"> </w:t>
      </w:r>
      <w:r w:rsidRPr="004821D1">
        <w:rPr>
          <w:rFonts w:ascii="Times New Roman" w:hAnsi="Times New Roman"/>
          <w:sz w:val="24"/>
          <w:szCs w:val="24"/>
        </w:rPr>
        <w:t xml:space="preserve">y </w:t>
      </w:r>
      <w:r>
        <w:rPr>
          <w:rFonts w:ascii="Times New Roman" w:hAnsi="Times New Roman"/>
          <w:sz w:val="24"/>
          <w:szCs w:val="24"/>
        </w:rPr>
        <w:t xml:space="preserve"> </w:t>
      </w:r>
      <w:r w:rsidRPr="004821D1">
        <w:rPr>
          <w:rFonts w:ascii="Times New Roman" w:hAnsi="Times New Roman"/>
          <w:sz w:val="24"/>
          <w:szCs w:val="24"/>
        </w:rPr>
        <w:t xml:space="preserve">Urgencia </w:t>
      </w:r>
      <w:r>
        <w:rPr>
          <w:rFonts w:ascii="Times New Roman" w:hAnsi="Times New Roman"/>
          <w:sz w:val="24"/>
          <w:szCs w:val="24"/>
        </w:rPr>
        <w:t xml:space="preserve"> </w:t>
      </w:r>
      <w:r w:rsidRPr="004821D1">
        <w:rPr>
          <w:rFonts w:ascii="Times New Roman" w:hAnsi="Times New Roman"/>
          <w:sz w:val="24"/>
          <w:szCs w:val="24"/>
        </w:rPr>
        <w:t>(DNU)</w:t>
      </w:r>
    </w:p>
    <w:p w:rsidR="00AB3A80" w:rsidRPr="004821D1" w:rsidRDefault="00AB3A80" w:rsidP="00AB3A80">
      <w:pPr>
        <w:spacing w:line="360" w:lineRule="auto"/>
        <w:jc w:val="both"/>
        <w:rPr>
          <w:rFonts w:ascii="Times New Roman" w:hAnsi="Times New Roman"/>
          <w:sz w:val="24"/>
          <w:szCs w:val="24"/>
        </w:rPr>
      </w:pPr>
      <w:r>
        <w:rPr>
          <w:rFonts w:ascii="Times New Roman" w:hAnsi="Times New Roman"/>
          <w:b/>
          <w:sz w:val="24"/>
          <w:szCs w:val="24"/>
        </w:rPr>
        <w:t xml:space="preserve">Nº </w:t>
      </w:r>
      <w:r w:rsidRPr="004821D1">
        <w:rPr>
          <w:rFonts w:ascii="Times New Roman" w:hAnsi="Times New Roman"/>
          <w:sz w:val="24"/>
          <w:szCs w:val="24"/>
        </w:rPr>
        <w:t xml:space="preserve">260/2020 del </w:t>
      </w:r>
      <w:r>
        <w:rPr>
          <w:rFonts w:ascii="Times New Roman" w:hAnsi="Times New Roman"/>
          <w:sz w:val="24"/>
          <w:szCs w:val="24"/>
        </w:rPr>
        <w:t xml:space="preserve"> </w:t>
      </w:r>
      <w:r w:rsidRPr="004821D1">
        <w:rPr>
          <w:rFonts w:ascii="Times New Roman" w:hAnsi="Times New Roman"/>
          <w:sz w:val="24"/>
          <w:szCs w:val="24"/>
        </w:rPr>
        <w:t>Presidente de la Nación Argentina y el Decreto Nº 132/2020 del Gobernador de la Provincia de Buenos Aires y,</w:t>
      </w:r>
    </w:p>
    <w:p w:rsidR="00AB3A80" w:rsidRPr="004821D1" w:rsidRDefault="00AB3A80" w:rsidP="00AB3A80">
      <w:pPr>
        <w:spacing w:line="360" w:lineRule="auto"/>
        <w:jc w:val="both"/>
        <w:rPr>
          <w:rFonts w:ascii="Times New Roman" w:hAnsi="Times New Roman"/>
          <w:sz w:val="24"/>
          <w:szCs w:val="24"/>
        </w:rPr>
      </w:pPr>
    </w:p>
    <w:p w:rsidR="00AB3A80" w:rsidRPr="006702B1" w:rsidRDefault="00AB3A80" w:rsidP="00AB3A80">
      <w:pPr>
        <w:spacing w:line="360" w:lineRule="auto"/>
        <w:jc w:val="both"/>
        <w:rPr>
          <w:rFonts w:ascii="Times New Roman" w:hAnsi="Times New Roman"/>
          <w:b/>
          <w:sz w:val="24"/>
          <w:szCs w:val="24"/>
        </w:rPr>
      </w:pPr>
      <w:r w:rsidRPr="006702B1">
        <w:rPr>
          <w:rFonts w:ascii="Times New Roman" w:hAnsi="Times New Roman"/>
          <w:b/>
          <w:sz w:val="24"/>
          <w:szCs w:val="24"/>
        </w:rPr>
        <w:t>CONSIDERANDO:</w:t>
      </w:r>
    </w:p>
    <w:p w:rsidR="00AB3A80" w:rsidRPr="004821D1" w:rsidRDefault="00AB3A80" w:rsidP="00AB3A80">
      <w:pPr>
        <w:spacing w:line="360" w:lineRule="auto"/>
        <w:ind w:firstLine="2127"/>
        <w:jc w:val="both"/>
        <w:rPr>
          <w:rFonts w:ascii="Times New Roman" w:hAnsi="Times New Roman"/>
          <w:sz w:val="24"/>
          <w:szCs w:val="24"/>
        </w:rPr>
      </w:pPr>
      <w:r w:rsidRPr="004821D1">
        <w:rPr>
          <w:rFonts w:ascii="Times New Roman" w:hAnsi="Times New Roman"/>
          <w:sz w:val="24"/>
          <w:szCs w:val="24"/>
        </w:rPr>
        <w:t>Que en el marco de la declaración de emergencia pública en materia sanitaria declarada por el artículo 1º de la Ley Nº 27.541, resulta procedente su ampliación respecto de las medidas a adoptar con relación al coronavirus (COVID-19),</w:t>
      </w:r>
    </w:p>
    <w:p w:rsidR="00AB3A80" w:rsidRPr="004821D1" w:rsidRDefault="00AB3A80" w:rsidP="00AB3A80">
      <w:pPr>
        <w:spacing w:line="360" w:lineRule="auto"/>
        <w:ind w:firstLine="2127"/>
        <w:jc w:val="both"/>
        <w:rPr>
          <w:rFonts w:ascii="Times New Roman" w:hAnsi="Times New Roman"/>
          <w:sz w:val="24"/>
          <w:szCs w:val="24"/>
        </w:rPr>
      </w:pPr>
      <w:r w:rsidRPr="004821D1">
        <w:rPr>
          <w:rFonts w:ascii="Times New Roman" w:hAnsi="Times New Roman"/>
          <w:sz w:val="24"/>
          <w:szCs w:val="24"/>
        </w:rPr>
        <w:t>Que el virus que causa el COVID-19 produce enfermedades respiratorias, conociéndose que la principal vía de contagio es de persona a persona,</w:t>
      </w:r>
    </w:p>
    <w:p w:rsidR="00AB3A80" w:rsidRPr="004821D1" w:rsidRDefault="00AB3A80" w:rsidP="00AB3A80">
      <w:pPr>
        <w:spacing w:line="360" w:lineRule="auto"/>
        <w:ind w:firstLine="2127"/>
        <w:jc w:val="both"/>
        <w:rPr>
          <w:rFonts w:ascii="Times New Roman" w:hAnsi="Times New Roman"/>
          <w:sz w:val="24"/>
          <w:szCs w:val="24"/>
        </w:rPr>
      </w:pPr>
      <w:r w:rsidRPr="004821D1">
        <w:rPr>
          <w:rFonts w:ascii="Times New Roman" w:hAnsi="Times New Roman"/>
          <w:sz w:val="24"/>
          <w:szCs w:val="24"/>
        </w:rPr>
        <w:t>Que  su  rápida  propagación supone un riesgo para la salud pública y exige una respuesta inmediata y coordinada para contener la enfermedad e interrumpir la propagación y el contagio,</w:t>
      </w:r>
    </w:p>
    <w:p w:rsidR="00AB3A80" w:rsidRPr="004821D1" w:rsidRDefault="00AB3A80" w:rsidP="00AB3A80">
      <w:pPr>
        <w:spacing w:line="360" w:lineRule="auto"/>
        <w:ind w:firstLine="2127"/>
        <w:jc w:val="both"/>
        <w:rPr>
          <w:rFonts w:ascii="Times New Roman" w:hAnsi="Times New Roman"/>
          <w:sz w:val="24"/>
          <w:szCs w:val="24"/>
        </w:rPr>
      </w:pPr>
      <w:r w:rsidRPr="004821D1">
        <w:rPr>
          <w:rFonts w:ascii="Times New Roman" w:hAnsi="Times New Roman"/>
          <w:sz w:val="24"/>
          <w:szCs w:val="24"/>
        </w:rPr>
        <w:t xml:space="preserve">Que en tal razón corresponde al Municipio de General Pinto, por intermedio de la </w:t>
      </w:r>
      <w:r w:rsidRPr="004821D1">
        <w:rPr>
          <w:rFonts w:ascii="Times New Roman" w:hAnsi="Times New Roman"/>
          <w:bCs w:val="0"/>
          <w:sz w:val="24"/>
          <w:szCs w:val="24"/>
        </w:rPr>
        <w:t>Secretaría de Gestión y Administración Sanitaria,</w:t>
      </w:r>
      <w:r w:rsidRPr="004821D1">
        <w:rPr>
          <w:rFonts w:ascii="Times New Roman" w:hAnsi="Times New Roman"/>
          <w:sz w:val="24"/>
          <w:szCs w:val="24"/>
        </w:rPr>
        <w:t xml:space="preserve"> intervenir en la producción de información y la vigilancia epidemiológica para la planificación estratégica y toma de decisiones en salud, así como entender en la regulación y control sanitario en efectores públicos y privados,</w:t>
      </w:r>
    </w:p>
    <w:p w:rsidR="00AB3A80" w:rsidRPr="004821D1" w:rsidRDefault="00AB3A80" w:rsidP="00AB3A80">
      <w:pPr>
        <w:spacing w:line="360" w:lineRule="auto"/>
        <w:ind w:firstLine="2127"/>
        <w:jc w:val="both"/>
        <w:rPr>
          <w:rFonts w:ascii="Times New Roman" w:hAnsi="Times New Roman"/>
          <w:sz w:val="24"/>
          <w:szCs w:val="24"/>
        </w:rPr>
      </w:pPr>
      <w:r w:rsidRPr="004821D1">
        <w:rPr>
          <w:rFonts w:ascii="Times New Roman" w:hAnsi="Times New Roman"/>
          <w:sz w:val="24"/>
          <w:szCs w:val="24"/>
        </w:rPr>
        <w:t>Que  dicha  vigilancia  implica  monitorear brotes y contribuir al conocimiento de las enfermedades, sus complicaciones y secuelas, a fin de respaldar la toma de medidas de prevención, asistencia y rehabilitación en sus diferentes manifestaciones,</w:t>
      </w:r>
    </w:p>
    <w:p w:rsidR="00AB3A80" w:rsidRPr="004821D1" w:rsidRDefault="00AB3A80" w:rsidP="00AB3A80">
      <w:pPr>
        <w:spacing w:line="360" w:lineRule="auto"/>
        <w:ind w:firstLine="2127"/>
        <w:jc w:val="both"/>
        <w:rPr>
          <w:rFonts w:ascii="Times New Roman" w:hAnsi="Times New Roman"/>
          <w:sz w:val="24"/>
          <w:szCs w:val="24"/>
        </w:rPr>
      </w:pPr>
      <w:r w:rsidRPr="004821D1">
        <w:rPr>
          <w:rFonts w:ascii="Times New Roman" w:hAnsi="Times New Roman"/>
          <w:sz w:val="24"/>
          <w:szCs w:val="24"/>
        </w:rPr>
        <w:t>Que  mediante  la  RESO-2020-393 GDEBA-MSALGP el Ministerio de Salud ha establecido la obligatoriedad de ejecución de los protocolos que la autoridad provincial pública periódicamente en función de las epidemias en curso de dengue, sarampión y coronavirus, para todos los establecimientos de salud públicos o privados que desarrollen sus actividades en el territorio de la Provincia de Buenos Aires,</w:t>
      </w:r>
    </w:p>
    <w:p w:rsidR="00AB3A80" w:rsidRPr="004821D1" w:rsidRDefault="00AB3A80" w:rsidP="00AB3A80">
      <w:pPr>
        <w:spacing w:line="360" w:lineRule="auto"/>
        <w:ind w:firstLine="3544"/>
        <w:jc w:val="both"/>
        <w:rPr>
          <w:rFonts w:ascii="Times New Roman" w:hAnsi="Times New Roman"/>
          <w:sz w:val="24"/>
          <w:szCs w:val="24"/>
        </w:rPr>
      </w:pPr>
      <w:r w:rsidRPr="004821D1">
        <w:rPr>
          <w:rFonts w:ascii="Times New Roman" w:hAnsi="Times New Roman"/>
          <w:sz w:val="24"/>
          <w:szCs w:val="24"/>
        </w:rPr>
        <w:lastRenderedPageBreak/>
        <w:t>Que la RESO-2020-394 GDEBA-MSALGP la citada jurisdicción formuló una serie de recomendaciones para contener y sensibilizar la vigilancia epidemiológica de la población, desalentando la realización de eventos masivos y grandes aglomeraciones de público,</w:t>
      </w:r>
    </w:p>
    <w:p w:rsidR="00AB3A80" w:rsidRDefault="00AB3A80" w:rsidP="00AB3A80">
      <w:pPr>
        <w:spacing w:line="360" w:lineRule="auto"/>
        <w:ind w:firstLine="3544"/>
        <w:jc w:val="both"/>
        <w:rPr>
          <w:rFonts w:ascii="Times New Roman" w:hAnsi="Times New Roman"/>
          <w:sz w:val="24"/>
          <w:szCs w:val="24"/>
        </w:rPr>
      </w:pPr>
    </w:p>
    <w:p w:rsidR="00AB3A80" w:rsidRPr="004821D1" w:rsidRDefault="00AB3A80" w:rsidP="00AB3A80">
      <w:pPr>
        <w:spacing w:line="360" w:lineRule="auto"/>
        <w:ind w:firstLine="3544"/>
        <w:jc w:val="both"/>
        <w:rPr>
          <w:rFonts w:ascii="Times New Roman" w:hAnsi="Times New Roman"/>
          <w:sz w:val="24"/>
          <w:szCs w:val="24"/>
        </w:rPr>
      </w:pPr>
      <w:r w:rsidRPr="004821D1">
        <w:rPr>
          <w:rFonts w:ascii="Times New Roman" w:hAnsi="Times New Roman"/>
          <w:sz w:val="24"/>
          <w:szCs w:val="24"/>
        </w:rPr>
        <w:t>Que,  frente  al  riesgo  que  genera  el avance a nivel mundial de la enfermedad por el nuevo coronavirus (COVID-19), resulta conveniente intensificar la adopción de medidas que, según los criterios epidemiológicos, resultan adecuadas para direccionar el esfuerzo sanitario y neutralizar la propagación de la enfermedad,</w:t>
      </w:r>
    </w:p>
    <w:p w:rsidR="00AB3A80" w:rsidRPr="004821D1" w:rsidRDefault="00AB3A80" w:rsidP="00AB3A80">
      <w:pPr>
        <w:spacing w:line="360" w:lineRule="auto"/>
        <w:ind w:firstLine="3544"/>
        <w:jc w:val="both"/>
        <w:rPr>
          <w:rFonts w:ascii="Times New Roman" w:hAnsi="Times New Roman"/>
          <w:sz w:val="24"/>
          <w:szCs w:val="24"/>
        </w:rPr>
      </w:pPr>
      <w:r w:rsidRPr="004821D1">
        <w:rPr>
          <w:rFonts w:ascii="Times New Roman" w:hAnsi="Times New Roman"/>
          <w:sz w:val="24"/>
          <w:szCs w:val="24"/>
        </w:rPr>
        <w:t xml:space="preserve">Que  la  </w:t>
      </w:r>
      <w:r w:rsidRPr="004821D1">
        <w:rPr>
          <w:rFonts w:ascii="Times New Roman" w:hAnsi="Times New Roman"/>
          <w:bCs w:val="0"/>
          <w:sz w:val="24"/>
          <w:szCs w:val="24"/>
        </w:rPr>
        <w:t>Secretaría de Gestión y Administración Sanitaria</w:t>
      </w:r>
      <w:r w:rsidRPr="004821D1">
        <w:rPr>
          <w:rFonts w:ascii="Times New Roman" w:hAnsi="Times New Roman"/>
          <w:sz w:val="24"/>
          <w:szCs w:val="24"/>
        </w:rPr>
        <w:t xml:space="preserve"> de la Municipalidad de General Pinto viene realizando todas las medidas sanitarias y protocolares establecidas por los gobiernos nacional y provincial en articulación con la Región Sanitaria III de la Provincia de Buenos Aires,</w:t>
      </w:r>
    </w:p>
    <w:p w:rsidR="00AB3A80" w:rsidRPr="004821D1" w:rsidRDefault="00AB3A80" w:rsidP="00AB3A80">
      <w:pPr>
        <w:spacing w:line="360" w:lineRule="auto"/>
        <w:ind w:firstLine="3544"/>
        <w:jc w:val="both"/>
        <w:rPr>
          <w:rFonts w:ascii="Times New Roman" w:hAnsi="Times New Roman"/>
          <w:sz w:val="24"/>
          <w:szCs w:val="24"/>
        </w:rPr>
      </w:pPr>
      <w:r w:rsidRPr="004821D1">
        <w:rPr>
          <w:rFonts w:ascii="Times New Roman" w:hAnsi="Times New Roman"/>
          <w:sz w:val="24"/>
          <w:szCs w:val="24"/>
        </w:rPr>
        <w:t xml:space="preserve">Que   el  Decreto  </w:t>
      </w:r>
      <w:r>
        <w:rPr>
          <w:rFonts w:ascii="Times New Roman" w:hAnsi="Times New Roman"/>
          <w:sz w:val="24"/>
          <w:szCs w:val="24"/>
        </w:rPr>
        <w:t xml:space="preserve">Nº </w:t>
      </w:r>
      <w:r w:rsidRPr="004821D1">
        <w:rPr>
          <w:rFonts w:ascii="Times New Roman" w:hAnsi="Times New Roman"/>
          <w:sz w:val="24"/>
          <w:szCs w:val="24"/>
        </w:rPr>
        <w:t>132/2020  del  Gobernador  de  la Provincia de Buenos Aires solicita la adhesión de los municipios para garantizar la salud pública de los ciudadanos bonaerenses,</w:t>
      </w:r>
    </w:p>
    <w:p w:rsidR="00AB3A80" w:rsidRDefault="00AB3A80" w:rsidP="00AB3A80">
      <w:pPr>
        <w:spacing w:line="360" w:lineRule="auto"/>
        <w:ind w:left="2832" w:firstLine="708"/>
        <w:jc w:val="both"/>
        <w:rPr>
          <w:rFonts w:ascii="Times New Roman" w:hAnsi="Times New Roman"/>
          <w:sz w:val="24"/>
          <w:szCs w:val="24"/>
        </w:rPr>
      </w:pPr>
    </w:p>
    <w:p w:rsidR="00AB3A80" w:rsidRPr="004821D1" w:rsidRDefault="00AB3A80" w:rsidP="00AB3A80">
      <w:pPr>
        <w:spacing w:line="360" w:lineRule="auto"/>
        <w:ind w:left="2832" w:firstLine="708"/>
        <w:jc w:val="both"/>
        <w:rPr>
          <w:rFonts w:ascii="Times New Roman" w:hAnsi="Times New Roman"/>
          <w:sz w:val="24"/>
          <w:szCs w:val="24"/>
        </w:rPr>
      </w:pPr>
      <w:r w:rsidRPr="004821D1">
        <w:rPr>
          <w:rFonts w:ascii="Times New Roman" w:hAnsi="Times New Roman"/>
          <w:sz w:val="24"/>
          <w:szCs w:val="24"/>
        </w:rPr>
        <w:t>Por ello en uso de sus indelegables atribuciones</w:t>
      </w:r>
      <w:r>
        <w:rPr>
          <w:rFonts w:ascii="Times New Roman" w:hAnsi="Times New Roman"/>
          <w:sz w:val="24"/>
          <w:szCs w:val="24"/>
        </w:rPr>
        <w:t>,</w:t>
      </w:r>
    </w:p>
    <w:p w:rsidR="00AB3A80" w:rsidRPr="004821D1" w:rsidRDefault="00AB3A80" w:rsidP="00AB3A80">
      <w:pPr>
        <w:keepNext/>
        <w:spacing w:line="360" w:lineRule="auto"/>
        <w:ind w:left="2832" w:firstLine="708"/>
        <w:outlineLvl w:val="3"/>
        <w:rPr>
          <w:rFonts w:ascii="Times New Roman" w:hAnsi="Times New Roman"/>
          <w:b/>
          <w:sz w:val="24"/>
          <w:szCs w:val="24"/>
        </w:rPr>
      </w:pPr>
      <w:r w:rsidRPr="004821D1">
        <w:rPr>
          <w:rFonts w:ascii="Times New Roman" w:hAnsi="Times New Roman"/>
          <w:b/>
          <w:sz w:val="24"/>
          <w:szCs w:val="24"/>
        </w:rPr>
        <w:t>EL INTENDENTE MUNICIPAL</w:t>
      </w:r>
    </w:p>
    <w:p w:rsidR="00AB3A80" w:rsidRPr="004821D1" w:rsidRDefault="00AB3A80" w:rsidP="00AB3A80">
      <w:pPr>
        <w:spacing w:before="240" w:after="60" w:line="360" w:lineRule="auto"/>
        <w:ind w:left="3540" w:firstLine="708"/>
        <w:outlineLvl w:val="4"/>
        <w:rPr>
          <w:rFonts w:ascii="Times New Roman" w:hAnsi="Times New Roman"/>
          <w:b/>
          <w:iCs/>
          <w:sz w:val="24"/>
          <w:szCs w:val="24"/>
          <w:u w:val="single"/>
        </w:rPr>
      </w:pPr>
      <w:r w:rsidRPr="004821D1">
        <w:rPr>
          <w:rFonts w:ascii="Times New Roman" w:hAnsi="Times New Roman"/>
          <w:b/>
          <w:iCs/>
          <w:sz w:val="24"/>
          <w:szCs w:val="24"/>
          <w:u w:val="single"/>
        </w:rPr>
        <w:t xml:space="preserve"> D E C R E T A </w:t>
      </w:r>
    </w:p>
    <w:p w:rsidR="00AB3A80" w:rsidRPr="004821D1" w:rsidRDefault="00AB3A80" w:rsidP="00AB3A80">
      <w:pPr>
        <w:spacing w:line="360" w:lineRule="auto"/>
        <w:jc w:val="both"/>
        <w:rPr>
          <w:rFonts w:ascii="Times New Roman" w:hAnsi="Times New Roman"/>
          <w:sz w:val="24"/>
          <w:szCs w:val="24"/>
        </w:rPr>
      </w:pPr>
      <w:r w:rsidRPr="004821D1">
        <w:rPr>
          <w:rFonts w:ascii="Times New Roman" w:hAnsi="Times New Roman"/>
          <w:b/>
          <w:sz w:val="24"/>
          <w:szCs w:val="24"/>
          <w:u w:val="single"/>
        </w:rPr>
        <w:t>ARTICULO 1º:</w:t>
      </w:r>
      <w:r w:rsidRPr="004821D1">
        <w:rPr>
          <w:rFonts w:ascii="Times New Roman" w:hAnsi="Times New Roman"/>
          <w:sz w:val="24"/>
          <w:szCs w:val="24"/>
        </w:rPr>
        <w:t xml:space="preserve"> Adherir en todos sus términos al Decreto de Necesidad y Urgencia (DNU) Nº 260/2020 del Presidente de la Nación Argentina y el Decreto 132/2020 del Gobierno de la Provincia de Buenos Aires.-</w:t>
      </w:r>
    </w:p>
    <w:p w:rsidR="00AB3A80" w:rsidRPr="004821D1" w:rsidRDefault="00AB3A80" w:rsidP="00AB3A80">
      <w:pPr>
        <w:spacing w:line="360" w:lineRule="auto"/>
        <w:jc w:val="both"/>
        <w:rPr>
          <w:rFonts w:ascii="Times New Roman" w:hAnsi="Times New Roman"/>
          <w:sz w:val="24"/>
          <w:szCs w:val="24"/>
        </w:rPr>
      </w:pPr>
      <w:r w:rsidRPr="004821D1">
        <w:rPr>
          <w:rFonts w:ascii="Times New Roman" w:hAnsi="Times New Roman"/>
          <w:b/>
          <w:sz w:val="24"/>
          <w:szCs w:val="24"/>
          <w:u w:val="single"/>
        </w:rPr>
        <w:t>ARTICULO 2º</w:t>
      </w:r>
      <w:r w:rsidRPr="004821D1">
        <w:rPr>
          <w:rFonts w:ascii="Times New Roman" w:hAnsi="Times New Roman"/>
          <w:b/>
          <w:sz w:val="24"/>
          <w:szCs w:val="24"/>
        </w:rPr>
        <w:t>:</w:t>
      </w:r>
      <w:r w:rsidRPr="004821D1">
        <w:rPr>
          <w:rFonts w:ascii="Times New Roman" w:hAnsi="Times New Roman"/>
          <w:sz w:val="24"/>
          <w:szCs w:val="24"/>
        </w:rPr>
        <w:t xml:space="preserve"> Declarar el estado de emergencia sanitaria en el ámbito del </w:t>
      </w:r>
      <w:r>
        <w:rPr>
          <w:rFonts w:ascii="Times New Roman" w:hAnsi="Times New Roman"/>
          <w:sz w:val="24"/>
          <w:szCs w:val="24"/>
        </w:rPr>
        <w:t>D</w:t>
      </w:r>
      <w:r w:rsidRPr="004821D1">
        <w:rPr>
          <w:rFonts w:ascii="Times New Roman" w:hAnsi="Times New Roman"/>
          <w:sz w:val="24"/>
          <w:szCs w:val="24"/>
        </w:rPr>
        <w:t>istrito</w:t>
      </w:r>
      <w:r>
        <w:rPr>
          <w:rFonts w:ascii="Times New Roman" w:hAnsi="Times New Roman"/>
          <w:sz w:val="24"/>
          <w:szCs w:val="24"/>
        </w:rPr>
        <w:t xml:space="preserve"> de General Pinto,</w:t>
      </w:r>
      <w:r w:rsidRPr="004821D1">
        <w:rPr>
          <w:rFonts w:ascii="Times New Roman" w:hAnsi="Times New Roman"/>
          <w:sz w:val="24"/>
          <w:szCs w:val="24"/>
        </w:rPr>
        <w:t xml:space="preserve"> por el término de 1 (un) año,</w:t>
      </w:r>
      <w:r>
        <w:rPr>
          <w:rFonts w:ascii="Times New Roman" w:hAnsi="Times New Roman"/>
          <w:sz w:val="24"/>
          <w:szCs w:val="24"/>
        </w:rPr>
        <w:t xml:space="preserve"> contado</w:t>
      </w:r>
      <w:r w:rsidRPr="004821D1">
        <w:rPr>
          <w:rFonts w:ascii="Times New Roman" w:hAnsi="Times New Roman"/>
          <w:sz w:val="24"/>
          <w:szCs w:val="24"/>
        </w:rPr>
        <w:t xml:space="preserve"> a partir del dictado del presente Decreto, a </w:t>
      </w:r>
      <w:r>
        <w:rPr>
          <w:rFonts w:ascii="Times New Roman" w:hAnsi="Times New Roman"/>
          <w:sz w:val="24"/>
          <w:szCs w:val="24"/>
        </w:rPr>
        <w:t>causa de la pandemia declarada por la Organización Mundial de la Salud (OMS), en relación con el</w:t>
      </w:r>
      <w:r w:rsidRPr="004821D1">
        <w:rPr>
          <w:rFonts w:ascii="Times New Roman" w:hAnsi="Times New Roman"/>
          <w:sz w:val="24"/>
          <w:szCs w:val="24"/>
        </w:rPr>
        <w:t xml:space="preserve"> coronavirus (COVID-19).-</w:t>
      </w:r>
    </w:p>
    <w:p w:rsidR="00AB3A80" w:rsidRPr="004821D1" w:rsidRDefault="00AB3A80" w:rsidP="00AB3A80">
      <w:pPr>
        <w:spacing w:line="360" w:lineRule="auto"/>
        <w:jc w:val="both"/>
        <w:rPr>
          <w:rFonts w:ascii="Times New Roman" w:hAnsi="Times New Roman"/>
          <w:sz w:val="24"/>
          <w:szCs w:val="24"/>
        </w:rPr>
      </w:pPr>
      <w:r w:rsidRPr="004821D1">
        <w:rPr>
          <w:rFonts w:ascii="Times New Roman" w:hAnsi="Times New Roman"/>
          <w:b/>
          <w:sz w:val="24"/>
          <w:szCs w:val="24"/>
          <w:u w:val="single"/>
        </w:rPr>
        <w:t>ARTICULO 3º:</w:t>
      </w:r>
      <w:r w:rsidRPr="004821D1">
        <w:rPr>
          <w:rFonts w:ascii="Times New Roman" w:hAnsi="Times New Roman"/>
          <w:sz w:val="24"/>
          <w:szCs w:val="24"/>
        </w:rPr>
        <w:t xml:space="preserve"> Instruir a la </w:t>
      </w:r>
      <w:r w:rsidRPr="004821D1">
        <w:rPr>
          <w:rFonts w:ascii="Times New Roman" w:hAnsi="Times New Roman"/>
          <w:bCs w:val="0"/>
          <w:sz w:val="24"/>
          <w:szCs w:val="24"/>
        </w:rPr>
        <w:t>Secretaría de Gestión y Administración Sanitaria</w:t>
      </w:r>
      <w:r w:rsidRPr="004821D1">
        <w:rPr>
          <w:rFonts w:ascii="Times New Roman" w:hAnsi="Times New Roman"/>
          <w:sz w:val="24"/>
          <w:szCs w:val="24"/>
        </w:rPr>
        <w:t xml:space="preserve"> de la Municipalidad de General Pinto, a llevar a cabo todas las medidas necesarias a efectos de dar cumplimiento a los artículos 7º y 8º del Decreto de Necesidad y Urgencia (DNU) Nº 260/2020 del Presidente de la Nación Argentina. Asimismo, disponer las medidas necesarias y/o de reorganización del personal que la situación de emergencia amerite para </w:t>
      </w:r>
      <w:r w:rsidRPr="004821D1">
        <w:rPr>
          <w:rFonts w:ascii="Times New Roman" w:hAnsi="Times New Roman"/>
          <w:sz w:val="24"/>
          <w:szCs w:val="24"/>
        </w:rPr>
        <w:lastRenderedPageBreak/>
        <w:t>cubrir eficientemente la prestación del servicio de salud, facultándolo en forma expresa a suspender las licencias anuales del personal que preste servicio en los establecimientos hospitalarios del municipio, y a resolver la contratación de personal temporario, si resultare estrictamente necesario.</w:t>
      </w:r>
    </w:p>
    <w:p w:rsidR="00AB3A80" w:rsidRDefault="00AB3A80" w:rsidP="00AB3A80">
      <w:pPr>
        <w:spacing w:line="360" w:lineRule="auto"/>
        <w:jc w:val="both"/>
        <w:rPr>
          <w:rFonts w:ascii="Times New Roman" w:hAnsi="Times New Roman"/>
          <w:sz w:val="24"/>
          <w:szCs w:val="24"/>
        </w:rPr>
      </w:pPr>
      <w:r w:rsidRPr="004821D1">
        <w:rPr>
          <w:rFonts w:ascii="Times New Roman" w:hAnsi="Times New Roman"/>
          <w:sz w:val="24"/>
          <w:szCs w:val="24"/>
        </w:rPr>
        <w:t>Asimismo, para atender las necesidades de equipamiento e insumos para afrontar la emergencia sanitaria, todos los procedimientos de contratación de bienes y de servicios, propiciados y llevados a cabo por la repartición de salud</w:t>
      </w:r>
      <w:r>
        <w:rPr>
          <w:rFonts w:ascii="Times New Roman" w:hAnsi="Times New Roman"/>
          <w:sz w:val="24"/>
          <w:szCs w:val="24"/>
        </w:rPr>
        <w:t>,</w:t>
      </w:r>
      <w:r w:rsidRPr="004821D1">
        <w:rPr>
          <w:rFonts w:ascii="Times New Roman" w:hAnsi="Times New Roman"/>
          <w:sz w:val="24"/>
          <w:szCs w:val="24"/>
        </w:rPr>
        <w:t xml:space="preserve"> en el marco de la presente emergencia, deberán tramitar con especial y prioritario despacho. </w:t>
      </w:r>
      <w:r>
        <w:rPr>
          <w:rFonts w:ascii="Times New Roman" w:hAnsi="Times New Roman"/>
          <w:sz w:val="24"/>
          <w:szCs w:val="24"/>
        </w:rPr>
        <w:t xml:space="preserve">Disponer la reasignación de las partidas </w:t>
      </w:r>
    </w:p>
    <w:p w:rsidR="00AB3A80" w:rsidRDefault="00AB3A80" w:rsidP="00AB3A80">
      <w:pPr>
        <w:spacing w:line="360" w:lineRule="auto"/>
        <w:jc w:val="both"/>
        <w:rPr>
          <w:rFonts w:ascii="Times New Roman" w:hAnsi="Times New Roman"/>
          <w:sz w:val="24"/>
          <w:szCs w:val="24"/>
        </w:rPr>
      </w:pPr>
    </w:p>
    <w:p w:rsidR="00AB3A80" w:rsidRDefault="00AB3A80" w:rsidP="00AB3A80">
      <w:pPr>
        <w:spacing w:line="360" w:lineRule="auto"/>
        <w:jc w:val="both"/>
        <w:rPr>
          <w:rFonts w:ascii="Times New Roman" w:hAnsi="Times New Roman"/>
          <w:sz w:val="24"/>
          <w:szCs w:val="24"/>
        </w:rPr>
      </w:pPr>
    </w:p>
    <w:p w:rsidR="00AB3A80" w:rsidRDefault="00AB3A80" w:rsidP="00AB3A80">
      <w:pPr>
        <w:spacing w:line="360" w:lineRule="auto"/>
        <w:jc w:val="both"/>
        <w:rPr>
          <w:rFonts w:ascii="Times New Roman" w:hAnsi="Times New Roman"/>
          <w:sz w:val="24"/>
          <w:szCs w:val="24"/>
        </w:rPr>
      </w:pPr>
    </w:p>
    <w:p w:rsidR="00AB3A80" w:rsidRPr="004821D1" w:rsidRDefault="00AB3A80" w:rsidP="00AB3A80">
      <w:pPr>
        <w:spacing w:line="360" w:lineRule="auto"/>
        <w:jc w:val="both"/>
        <w:rPr>
          <w:rFonts w:ascii="Times New Roman" w:hAnsi="Times New Roman"/>
          <w:sz w:val="24"/>
          <w:szCs w:val="24"/>
        </w:rPr>
      </w:pPr>
      <w:r>
        <w:rPr>
          <w:rFonts w:ascii="Times New Roman" w:hAnsi="Times New Roman"/>
          <w:sz w:val="24"/>
          <w:szCs w:val="24"/>
        </w:rPr>
        <w:t xml:space="preserve">presupuestarias necesarias dentro del Presupuesto de Gastos y Recursos vigente para el año en curso, a los fines de hacer frente a las erogaciones excepcionales que la situación amerite. </w:t>
      </w:r>
    </w:p>
    <w:p w:rsidR="00AB3A80" w:rsidRPr="004821D1" w:rsidRDefault="00AB3A80" w:rsidP="00AB3A80">
      <w:pPr>
        <w:spacing w:line="360" w:lineRule="auto"/>
        <w:jc w:val="both"/>
        <w:rPr>
          <w:rFonts w:ascii="Times New Roman" w:hAnsi="Times New Roman"/>
          <w:sz w:val="24"/>
          <w:szCs w:val="24"/>
        </w:rPr>
      </w:pPr>
      <w:r w:rsidRPr="004821D1">
        <w:rPr>
          <w:rFonts w:ascii="Times New Roman" w:hAnsi="Times New Roman"/>
          <w:b/>
          <w:sz w:val="24"/>
          <w:szCs w:val="24"/>
          <w:u w:val="single"/>
        </w:rPr>
        <w:t>ARTICULO 4º</w:t>
      </w:r>
      <w:r w:rsidRPr="004821D1">
        <w:rPr>
          <w:rFonts w:ascii="Times New Roman" w:hAnsi="Times New Roman"/>
          <w:b/>
          <w:sz w:val="24"/>
          <w:szCs w:val="24"/>
        </w:rPr>
        <w:t>:</w:t>
      </w:r>
      <w:r w:rsidRPr="004821D1">
        <w:rPr>
          <w:rFonts w:ascii="Times New Roman" w:hAnsi="Times New Roman"/>
          <w:sz w:val="24"/>
          <w:szCs w:val="24"/>
        </w:rPr>
        <w:t xml:space="preserve"> Suspender, durante un plazo de quince (15) días contados a partir del dictado del presente decreto, en el ámbito del distrito de GENERAL PINTO, la realización de todo evento cultural, artístico, recreativo, deportivo, social de participación masiva y, en forma consecuente, las habilitaciones otorgadas por los organismos provinciales y/o municipales para la realización de eventos de participación masiva, cualquiera sea su naturaleza, público o privado.</w:t>
      </w:r>
    </w:p>
    <w:p w:rsidR="00AB3A80" w:rsidRPr="004821D1" w:rsidRDefault="00AB3A80" w:rsidP="00AB3A80">
      <w:pPr>
        <w:spacing w:line="360" w:lineRule="auto"/>
        <w:jc w:val="both"/>
        <w:rPr>
          <w:rFonts w:ascii="Times New Roman" w:hAnsi="Times New Roman"/>
          <w:sz w:val="24"/>
          <w:szCs w:val="24"/>
        </w:rPr>
      </w:pPr>
      <w:r w:rsidRPr="004821D1">
        <w:rPr>
          <w:rFonts w:ascii="Times New Roman" w:hAnsi="Times New Roman"/>
          <w:sz w:val="24"/>
          <w:szCs w:val="24"/>
        </w:rPr>
        <w:t xml:space="preserve">El plazo establecido en el presente podrá ser prorrogado, según las recomendaciones efectuadas por el Ministerio de Salud de la Provincia. </w:t>
      </w:r>
    </w:p>
    <w:p w:rsidR="00AB3A80" w:rsidRPr="004821D1" w:rsidRDefault="00AB3A80" w:rsidP="00AB3A80">
      <w:pPr>
        <w:spacing w:line="360" w:lineRule="auto"/>
        <w:jc w:val="both"/>
        <w:rPr>
          <w:rFonts w:ascii="Times New Roman" w:hAnsi="Times New Roman"/>
          <w:sz w:val="24"/>
          <w:szCs w:val="24"/>
        </w:rPr>
      </w:pPr>
      <w:r w:rsidRPr="004821D1">
        <w:rPr>
          <w:rFonts w:ascii="Times New Roman" w:hAnsi="Times New Roman"/>
          <w:b/>
          <w:sz w:val="24"/>
          <w:szCs w:val="24"/>
          <w:u w:val="single"/>
        </w:rPr>
        <w:t>ARTÍCULO 5°:</w:t>
      </w:r>
      <w:r w:rsidRPr="004821D1">
        <w:rPr>
          <w:rFonts w:ascii="Times New Roman" w:hAnsi="Times New Roman"/>
          <w:sz w:val="24"/>
          <w:szCs w:val="24"/>
        </w:rPr>
        <w:t xml:space="preserve"> Disponer el cierre de museos, centros culturales y demás espacios artísticos y recreativos de carácter municipal, mientras se encuentre vigente la suspensión prevista en el artículo 4° del presente decreto.-</w:t>
      </w:r>
    </w:p>
    <w:p w:rsidR="00AB3A80" w:rsidRPr="004821D1" w:rsidRDefault="00AB3A80" w:rsidP="00AB3A80">
      <w:pPr>
        <w:spacing w:line="360" w:lineRule="auto"/>
        <w:jc w:val="both"/>
        <w:rPr>
          <w:rFonts w:ascii="Times New Roman" w:hAnsi="Times New Roman"/>
          <w:sz w:val="24"/>
          <w:szCs w:val="24"/>
        </w:rPr>
      </w:pPr>
      <w:r w:rsidRPr="004821D1">
        <w:rPr>
          <w:rFonts w:ascii="Times New Roman" w:hAnsi="Times New Roman"/>
          <w:b/>
          <w:sz w:val="24"/>
          <w:szCs w:val="24"/>
          <w:u w:val="single"/>
        </w:rPr>
        <w:t>ARTICULO 6º:</w:t>
      </w:r>
      <w:r w:rsidRPr="004821D1">
        <w:rPr>
          <w:rFonts w:ascii="Times New Roman" w:hAnsi="Times New Roman"/>
          <w:sz w:val="24"/>
          <w:szCs w:val="24"/>
        </w:rPr>
        <w:t xml:space="preserve"> Recomendar a la población que adopte las siguientes precauciones:</w:t>
      </w:r>
    </w:p>
    <w:p w:rsidR="00AB3A80" w:rsidRPr="004821D1" w:rsidRDefault="00AB3A80" w:rsidP="00AB3A80">
      <w:pPr>
        <w:spacing w:line="360" w:lineRule="auto"/>
        <w:ind w:firstLine="567"/>
        <w:jc w:val="both"/>
        <w:rPr>
          <w:rFonts w:ascii="Times New Roman" w:hAnsi="Times New Roman"/>
          <w:sz w:val="24"/>
          <w:szCs w:val="24"/>
        </w:rPr>
      </w:pPr>
      <w:r w:rsidRPr="004821D1">
        <w:rPr>
          <w:rFonts w:ascii="Times New Roman" w:hAnsi="Times New Roman"/>
          <w:sz w:val="24"/>
          <w:szCs w:val="24"/>
        </w:rPr>
        <w:t>- Lavado de manos frecuente con agua y jabón.</w:t>
      </w:r>
    </w:p>
    <w:p w:rsidR="00AB3A80" w:rsidRPr="004821D1" w:rsidRDefault="00AB3A80" w:rsidP="00AB3A80">
      <w:pPr>
        <w:spacing w:line="360" w:lineRule="auto"/>
        <w:ind w:firstLine="567"/>
        <w:jc w:val="both"/>
        <w:rPr>
          <w:rFonts w:ascii="Times New Roman" w:hAnsi="Times New Roman"/>
          <w:sz w:val="24"/>
          <w:szCs w:val="24"/>
        </w:rPr>
      </w:pPr>
      <w:r w:rsidRPr="004821D1">
        <w:rPr>
          <w:rFonts w:ascii="Times New Roman" w:hAnsi="Times New Roman"/>
          <w:sz w:val="24"/>
          <w:szCs w:val="24"/>
        </w:rPr>
        <w:t>- Cubrirse la nariz y la boca con el pliegue del codo o usar un pañuelo descartable al toser o estornudar (descarte inmediato).</w:t>
      </w:r>
    </w:p>
    <w:p w:rsidR="00AB3A80" w:rsidRPr="004821D1" w:rsidRDefault="00AB3A80" w:rsidP="00AB3A80">
      <w:pPr>
        <w:spacing w:line="360" w:lineRule="auto"/>
        <w:ind w:firstLine="567"/>
        <w:jc w:val="both"/>
        <w:rPr>
          <w:rFonts w:ascii="Times New Roman" w:hAnsi="Times New Roman"/>
          <w:sz w:val="24"/>
          <w:szCs w:val="24"/>
        </w:rPr>
      </w:pPr>
      <w:r w:rsidRPr="004821D1">
        <w:rPr>
          <w:rFonts w:ascii="Times New Roman" w:hAnsi="Times New Roman"/>
          <w:sz w:val="24"/>
          <w:szCs w:val="24"/>
        </w:rPr>
        <w:t>- Ventilar los ambientes.</w:t>
      </w:r>
    </w:p>
    <w:p w:rsidR="00AB3A80" w:rsidRPr="004821D1" w:rsidRDefault="00AB3A80" w:rsidP="00AB3A80">
      <w:pPr>
        <w:spacing w:line="360" w:lineRule="auto"/>
        <w:ind w:firstLine="567"/>
        <w:jc w:val="both"/>
        <w:rPr>
          <w:rFonts w:ascii="Times New Roman" w:hAnsi="Times New Roman"/>
          <w:sz w:val="24"/>
          <w:szCs w:val="24"/>
        </w:rPr>
      </w:pPr>
      <w:r w:rsidRPr="004821D1">
        <w:rPr>
          <w:rFonts w:ascii="Times New Roman" w:hAnsi="Times New Roman"/>
          <w:sz w:val="24"/>
          <w:szCs w:val="24"/>
        </w:rPr>
        <w:t>- Limpiar frecuentemente los objetos y las superficies que se usen con frecuencia.</w:t>
      </w:r>
    </w:p>
    <w:p w:rsidR="00AB3A80" w:rsidRPr="004821D1" w:rsidRDefault="00AB3A80" w:rsidP="00AB3A80">
      <w:pPr>
        <w:spacing w:line="360" w:lineRule="auto"/>
        <w:ind w:firstLine="567"/>
        <w:jc w:val="both"/>
        <w:rPr>
          <w:rFonts w:ascii="Times New Roman" w:hAnsi="Times New Roman"/>
          <w:sz w:val="24"/>
          <w:szCs w:val="24"/>
        </w:rPr>
      </w:pPr>
      <w:r w:rsidRPr="004821D1">
        <w:rPr>
          <w:rFonts w:ascii="Times New Roman" w:hAnsi="Times New Roman"/>
          <w:sz w:val="24"/>
          <w:szCs w:val="24"/>
        </w:rPr>
        <w:t>- Contacto inmediato con el sistema de salud ante la presencia de fiebre y síntomas respiratorios.</w:t>
      </w:r>
    </w:p>
    <w:p w:rsidR="00AB3A80" w:rsidRPr="004821D1" w:rsidRDefault="00AB3A80" w:rsidP="00AB3A80">
      <w:pPr>
        <w:spacing w:line="360" w:lineRule="auto"/>
        <w:ind w:firstLine="567"/>
        <w:jc w:val="both"/>
        <w:rPr>
          <w:rFonts w:ascii="Times New Roman" w:hAnsi="Times New Roman"/>
          <w:sz w:val="24"/>
          <w:szCs w:val="24"/>
        </w:rPr>
      </w:pPr>
      <w:r w:rsidRPr="004821D1">
        <w:rPr>
          <w:rFonts w:ascii="Times New Roman" w:hAnsi="Times New Roman"/>
          <w:sz w:val="24"/>
          <w:szCs w:val="24"/>
        </w:rPr>
        <w:lastRenderedPageBreak/>
        <w:t>- Personas de 65 años y mayores de esa edad: se recomienda el aislamiento social; fundamentalmente, lugares cerrados con concurrencia importante de personas y visitantes sintomáticos, o que hayan transitado en área de transmisión.</w:t>
      </w:r>
    </w:p>
    <w:p w:rsidR="00AB3A80" w:rsidRPr="004821D1" w:rsidRDefault="00AB3A80" w:rsidP="00AB3A80">
      <w:pPr>
        <w:spacing w:line="360" w:lineRule="auto"/>
        <w:ind w:firstLine="567"/>
        <w:jc w:val="both"/>
        <w:rPr>
          <w:rFonts w:ascii="Times New Roman" w:hAnsi="Times New Roman"/>
          <w:sz w:val="24"/>
          <w:szCs w:val="24"/>
        </w:rPr>
      </w:pPr>
      <w:r w:rsidRPr="004821D1">
        <w:rPr>
          <w:rFonts w:ascii="Times New Roman" w:hAnsi="Times New Roman"/>
          <w:sz w:val="24"/>
          <w:szCs w:val="24"/>
        </w:rPr>
        <w:t>- No viajar a áreas de transmisión comunitaria del virus.</w:t>
      </w:r>
    </w:p>
    <w:p w:rsidR="00AB3A80" w:rsidRPr="004821D1" w:rsidRDefault="00AB3A80" w:rsidP="00AB3A80">
      <w:pPr>
        <w:spacing w:line="360" w:lineRule="auto"/>
        <w:ind w:firstLine="567"/>
        <w:jc w:val="both"/>
        <w:rPr>
          <w:rFonts w:ascii="Times New Roman" w:hAnsi="Times New Roman"/>
          <w:sz w:val="24"/>
          <w:szCs w:val="24"/>
        </w:rPr>
      </w:pPr>
      <w:r w:rsidRPr="004821D1">
        <w:rPr>
          <w:rFonts w:ascii="Times New Roman" w:hAnsi="Times New Roman"/>
          <w:sz w:val="24"/>
          <w:szCs w:val="24"/>
        </w:rPr>
        <w:t>- Viajeros provenientes de zonas de transmisión con síntomas: no concurrir a los establecim</w:t>
      </w:r>
      <w:r>
        <w:rPr>
          <w:rFonts w:ascii="Times New Roman" w:hAnsi="Times New Roman"/>
          <w:sz w:val="24"/>
          <w:szCs w:val="24"/>
        </w:rPr>
        <w:t>ientos de salud y llamar al 107.</w:t>
      </w:r>
    </w:p>
    <w:p w:rsidR="00AB3A80" w:rsidRPr="004821D1" w:rsidRDefault="00AB3A80" w:rsidP="00AB3A80">
      <w:pPr>
        <w:spacing w:line="360" w:lineRule="auto"/>
        <w:ind w:firstLine="567"/>
        <w:jc w:val="both"/>
        <w:rPr>
          <w:rFonts w:ascii="Times New Roman" w:hAnsi="Times New Roman"/>
          <w:sz w:val="24"/>
          <w:szCs w:val="24"/>
        </w:rPr>
      </w:pPr>
      <w:r w:rsidRPr="004821D1">
        <w:rPr>
          <w:rFonts w:ascii="Times New Roman" w:hAnsi="Times New Roman"/>
          <w:sz w:val="24"/>
          <w:szCs w:val="24"/>
        </w:rPr>
        <w:t>- Viajeros provenientes de zonas de transmisión: aislarse en su domicilio y no concurrir a lugares públicos (ámbitos laborales, recreativos, deportivos, sociales) durante catorce (14) días</w:t>
      </w:r>
      <w:r>
        <w:rPr>
          <w:rFonts w:ascii="Times New Roman" w:hAnsi="Times New Roman"/>
          <w:sz w:val="24"/>
          <w:szCs w:val="24"/>
        </w:rPr>
        <w:t>,</w:t>
      </w:r>
      <w:r w:rsidRPr="004821D1">
        <w:rPr>
          <w:rFonts w:ascii="Times New Roman" w:hAnsi="Times New Roman"/>
          <w:sz w:val="24"/>
          <w:szCs w:val="24"/>
        </w:rPr>
        <w:t xml:space="preserve"> debiéndose comunicar con la </w:t>
      </w:r>
      <w:r w:rsidRPr="004821D1">
        <w:rPr>
          <w:rFonts w:ascii="Times New Roman" w:hAnsi="Times New Roman"/>
          <w:bCs w:val="0"/>
          <w:sz w:val="24"/>
          <w:szCs w:val="24"/>
        </w:rPr>
        <w:t>Secretaría de Gestión y Administración Sanitaria</w:t>
      </w:r>
      <w:r w:rsidRPr="004821D1">
        <w:rPr>
          <w:rFonts w:ascii="Times New Roman" w:hAnsi="Times New Roman"/>
          <w:sz w:val="24"/>
          <w:szCs w:val="24"/>
        </w:rPr>
        <w:t xml:space="preserve"> de la Municipalidad de General Pinto.</w:t>
      </w:r>
    </w:p>
    <w:p w:rsidR="00AB3A80" w:rsidRDefault="00AB3A80" w:rsidP="00AB3A80">
      <w:pPr>
        <w:spacing w:line="360" w:lineRule="auto"/>
        <w:jc w:val="both"/>
        <w:rPr>
          <w:rFonts w:ascii="Times New Roman" w:hAnsi="Times New Roman"/>
          <w:sz w:val="24"/>
          <w:szCs w:val="24"/>
        </w:rPr>
      </w:pPr>
      <w:r w:rsidRPr="004821D1">
        <w:rPr>
          <w:rFonts w:ascii="Times New Roman" w:hAnsi="Times New Roman"/>
          <w:b/>
          <w:sz w:val="24"/>
          <w:szCs w:val="24"/>
          <w:u w:val="single"/>
        </w:rPr>
        <w:t>ARTICULO 7º:</w:t>
      </w:r>
      <w:r w:rsidRPr="004821D1">
        <w:rPr>
          <w:rFonts w:ascii="Times New Roman" w:hAnsi="Times New Roman"/>
          <w:sz w:val="24"/>
          <w:szCs w:val="24"/>
        </w:rPr>
        <w:t xml:space="preserve"> La </w:t>
      </w:r>
      <w:r w:rsidRPr="004821D1">
        <w:rPr>
          <w:rFonts w:ascii="Times New Roman" w:hAnsi="Times New Roman"/>
          <w:bCs w:val="0"/>
          <w:sz w:val="24"/>
          <w:szCs w:val="24"/>
        </w:rPr>
        <w:t>Secretaría de Gestión y Administración Sanitaria</w:t>
      </w:r>
      <w:r w:rsidRPr="004821D1">
        <w:rPr>
          <w:rFonts w:ascii="Times New Roman" w:hAnsi="Times New Roman"/>
          <w:sz w:val="24"/>
          <w:szCs w:val="24"/>
        </w:rPr>
        <w:t xml:space="preserve"> y la Secretaria de </w:t>
      </w:r>
    </w:p>
    <w:p w:rsidR="00AB3A80" w:rsidRPr="004821D1" w:rsidRDefault="00AB3A80" w:rsidP="00AB3A80">
      <w:pPr>
        <w:spacing w:line="360" w:lineRule="auto"/>
        <w:jc w:val="both"/>
        <w:rPr>
          <w:rFonts w:ascii="Times New Roman" w:hAnsi="Times New Roman"/>
          <w:sz w:val="24"/>
          <w:szCs w:val="24"/>
        </w:rPr>
      </w:pPr>
      <w:r w:rsidRPr="004821D1">
        <w:rPr>
          <w:rFonts w:ascii="Times New Roman" w:hAnsi="Times New Roman"/>
          <w:sz w:val="24"/>
          <w:szCs w:val="24"/>
        </w:rPr>
        <w:t xml:space="preserve">Gobierno y Seguridad de la Municipalidad de General Pinto, serán autoridad de aplicación del presente Decreto. </w:t>
      </w:r>
    </w:p>
    <w:p w:rsidR="00AB3A80" w:rsidRDefault="00AB3A80" w:rsidP="00AB3A80">
      <w:pPr>
        <w:pStyle w:val="Sangradetextonormal"/>
        <w:spacing w:line="360" w:lineRule="auto"/>
        <w:ind w:left="0"/>
        <w:jc w:val="both"/>
        <w:rPr>
          <w:rFonts w:ascii="Times New Roman" w:hAnsi="Times New Roman"/>
          <w:bCs w:val="0"/>
          <w:sz w:val="24"/>
          <w:szCs w:val="24"/>
        </w:rPr>
      </w:pPr>
      <w:r w:rsidRPr="004821D1">
        <w:rPr>
          <w:rFonts w:ascii="Times New Roman" w:hAnsi="Times New Roman"/>
          <w:b/>
          <w:sz w:val="24"/>
          <w:szCs w:val="24"/>
          <w:u w:val="single"/>
        </w:rPr>
        <w:t>ARTICULO 8°:</w:t>
      </w:r>
      <w:r w:rsidRPr="004821D1">
        <w:rPr>
          <w:rFonts w:ascii="Times New Roman" w:hAnsi="Times New Roman"/>
          <w:b/>
          <w:sz w:val="24"/>
          <w:szCs w:val="24"/>
        </w:rPr>
        <w:t xml:space="preserve"> </w:t>
      </w:r>
      <w:r w:rsidRPr="004821D1">
        <w:rPr>
          <w:rFonts w:ascii="Times New Roman" w:hAnsi="Times New Roman"/>
          <w:bCs w:val="0"/>
          <w:sz w:val="24"/>
          <w:szCs w:val="24"/>
        </w:rPr>
        <w:t>Comuníquese, remítase al Honorable Concejo Deliberante, pase a Secretaría de Gestión y Administración Sanitaria, Secretaria de Gobierno y Seguridad, Dirección de Cultura, Dirección Deportes, Dirección de Prensa y Difusión, Contaduría, dése al Registro Municipal, Publíquese y archívese.</w:t>
      </w:r>
    </w:p>
    <w:p w:rsidR="00AB3A80" w:rsidRDefault="00AB3A80" w:rsidP="00AB3A80">
      <w:pPr>
        <w:ind w:left="708"/>
        <w:jc w:val="both"/>
        <w:rPr>
          <w:rFonts w:ascii="Times New Roman" w:hAnsi="Times New Roman"/>
          <w:sz w:val="26"/>
          <w:szCs w:val="26"/>
        </w:rPr>
      </w:pPr>
    </w:p>
    <w:p w:rsidR="00AB3A80" w:rsidRDefault="00AB3A80" w:rsidP="00AB3A80">
      <w:pPr>
        <w:ind w:left="708"/>
        <w:jc w:val="both"/>
        <w:rPr>
          <w:rFonts w:ascii="Times New Roman" w:hAnsi="Times New Roman"/>
          <w:sz w:val="26"/>
          <w:szCs w:val="26"/>
        </w:rPr>
      </w:pPr>
    </w:p>
    <w:p w:rsidR="00AB3A80" w:rsidRDefault="00AB3A80" w:rsidP="00AB3A80">
      <w:pPr>
        <w:ind w:left="708"/>
        <w:jc w:val="both"/>
        <w:rPr>
          <w:rFonts w:ascii="Times New Roman" w:hAnsi="Times New Roman"/>
          <w:sz w:val="26"/>
          <w:szCs w:val="26"/>
        </w:rPr>
      </w:pPr>
    </w:p>
    <w:p w:rsidR="00AB3A80" w:rsidRPr="00AB3A80" w:rsidRDefault="00AB3A80" w:rsidP="00AB3A80">
      <w:pPr>
        <w:rPr>
          <w:rFonts w:ascii="Times New Roman" w:hAnsi="Times New Roman"/>
          <w:b/>
          <w:sz w:val="20"/>
          <w:szCs w:val="20"/>
          <w:lang w:val="it-IT"/>
        </w:rPr>
      </w:pPr>
      <w:r w:rsidRPr="00AB3A80">
        <w:rPr>
          <w:rFonts w:ascii="Times New Roman" w:hAnsi="Times New Roman"/>
          <w:sz w:val="20"/>
          <w:szCs w:val="20"/>
        </w:rPr>
        <w:t xml:space="preserve">        </w:t>
      </w:r>
      <w:r w:rsidRPr="00AB3A80">
        <w:rPr>
          <w:rFonts w:ascii="Times New Roman" w:hAnsi="Times New Roman"/>
          <w:b/>
          <w:sz w:val="20"/>
          <w:szCs w:val="20"/>
          <w:lang w:val="it-IT"/>
        </w:rPr>
        <w:t>Dr. Hernán O. VALETTI</w:t>
      </w:r>
      <w:r w:rsidRPr="00AB3A80">
        <w:rPr>
          <w:rFonts w:ascii="Times New Roman" w:hAnsi="Times New Roman"/>
          <w:b/>
          <w:sz w:val="20"/>
          <w:szCs w:val="20"/>
          <w:lang w:val="it-IT"/>
        </w:rPr>
        <w:tab/>
      </w:r>
      <w:r w:rsidRPr="00AB3A80">
        <w:rPr>
          <w:rFonts w:ascii="Times New Roman" w:hAnsi="Times New Roman"/>
          <w:b/>
          <w:sz w:val="20"/>
          <w:szCs w:val="20"/>
          <w:lang w:val="it-IT"/>
        </w:rPr>
        <w:tab/>
        <w:t xml:space="preserve">                   </w:t>
      </w:r>
      <w:r w:rsidRPr="00AB3A80">
        <w:rPr>
          <w:rFonts w:ascii="Times New Roman" w:hAnsi="Times New Roman"/>
          <w:b/>
          <w:sz w:val="20"/>
          <w:szCs w:val="20"/>
          <w:lang w:val="it-IT"/>
        </w:rPr>
        <w:tab/>
        <w:t>Dr. Jorge Alfredo ZAVATARELLI</w:t>
      </w:r>
    </w:p>
    <w:p w:rsidR="00AB3A80" w:rsidRPr="00AB3A80" w:rsidRDefault="00AB3A80" w:rsidP="00AB3A80">
      <w:pPr>
        <w:ind w:right="-601"/>
        <w:rPr>
          <w:rFonts w:ascii="Times New Roman" w:hAnsi="Times New Roman"/>
          <w:b/>
          <w:sz w:val="20"/>
          <w:szCs w:val="20"/>
        </w:rPr>
      </w:pPr>
      <w:r w:rsidRPr="00AB3A80">
        <w:rPr>
          <w:rFonts w:ascii="Times New Roman" w:hAnsi="Times New Roman"/>
          <w:b/>
          <w:sz w:val="20"/>
          <w:szCs w:val="20"/>
          <w:lang w:val="it-IT"/>
        </w:rPr>
        <w:t xml:space="preserve">     </w:t>
      </w:r>
      <w:proofErr w:type="spellStart"/>
      <w:r w:rsidRPr="00AB3A80">
        <w:rPr>
          <w:rFonts w:ascii="Times New Roman" w:hAnsi="Times New Roman"/>
          <w:b/>
          <w:sz w:val="20"/>
          <w:szCs w:val="20"/>
        </w:rPr>
        <w:t>Srio</w:t>
      </w:r>
      <w:proofErr w:type="spellEnd"/>
      <w:r w:rsidRPr="00AB3A80">
        <w:rPr>
          <w:rFonts w:ascii="Times New Roman" w:hAnsi="Times New Roman"/>
          <w:b/>
          <w:sz w:val="20"/>
          <w:szCs w:val="20"/>
        </w:rPr>
        <w:t xml:space="preserve">. de Gobierno y Seguridad </w:t>
      </w:r>
      <w:r w:rsidRPr="00AB3A80">
        <w:rPr>
          <w:rFonts w:ascii="Times New Roman" w:hAnsi="Times New Roman"/>
          <w:b/>
          <w:sz w:val="20"/>
          <w:szCs w:val="20"/>
        </w:rPr>
        <w:tab/>
      </w:r>
      <w:r w:rsidRPr="00AB3A80">
        <w:rPr>
          <w:rFonts w:ascii="Times New Roman" w:hAnsi="Times New Roman"/>
          <w:b/>
          <w:sz w:val="20"/>
          <w:szCs w:val="20"/>
        </w:rPr>
        <w:tab/>
        <w:t xml:space="preserve">                                    Intendente Municipal</w:t>
      </w:r>
    </w:p>
    <w:p w:rsidR="00AB3A80" w:rsidRPr="00AB3A80" w:rsidRDefault="00AB3A80" w:rsidP="00AB3A80">
      <w:pPr>
        <w:rPr>
          <w:rFonts w:ascii="Times New Roman" w:hAnsi="Times New Roman"/>
          <w:sz w:val="20"/>
          <w:szCs w:val="20"/>
        </w:rPr>
      </w:pPr>
    </w:p>
    <w:p w:rsidR="00AB3A80" w:rsidRDefault="00AB3A80" w:rsidP="00AB3A80">
      <w:pPr>
        <w:ind w:left="708"/>
        <w:jc w:val="both"/>
        <w:rPr>
          <w:rFonts w:ascii="Times New Roman" w:hAnsi="Times New Roman"/>
          <w:sz w:val="26"/>
          <w:szCs w:val="26"/>
        </w:rPr>
      </w:pPr>
    </w:p>
    <w:p w:rsidR="00AB3A80" w:rsidRDefault="00AB3A80" w:rsidP="00AB3A80">
      <w:pPr>
        <w:ind w:left="708"/>
        <w:jc w:val="both"/>
        <w:rPr>
          <w:rFonts w:ascii="Times New Roman" w:hAnsi="Times New Roman"/>
          <w:sz w:val="26"/>
          <w:szCs w:val="26"/>
        </w:rPr>
      </w:pPr>
    </w:p>
    <w:p w:rsidR="006B355D" w:rsidRDefault="006B355D"/>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245C46" w:rsidRDefault="00245C46" w:rsidP="00245C46">
      <w:pPr>
        <w:ind w:left="708"/>
        <w:jc w:val="both"/>
        <w:rPr>
          <w:rFonts w:ascii="Times New Roman" w:hAnsi="Times New Roman"/>
          <w:sz w:val="26"/>
          <w:szCs w:val="26"/>
        </w:rPr>
      </w:pPr>
    </w:p>
    <w:p w:rsidR="00245C46" w:rsidRPr="009D1CBC" w:rsidRDefault="00245C46" w:rsidP="00245C46">
      <w:pPr>
        <w:pStyle w:val="Sangradetextonormal"/>
        <w:ind w:left="3540"/>
        <w:jc w:val="both"/>
        <w:rPr>
          <w:rFonts w:ascii="Times New Roman" w:hAnsi="Times New Roman"/>
          <w:b/>
          <w:sz w:val="26"/>
          <w:szCs w:val="26"/>
          <w:u w:val="single"/>
        </w:rPr>
      </w:pPr>
      <w:r>
        <w:rPr>
          <w:rFonts w:ascii="Times New Roman" w:hAnsi="Times New Roman"/>
          <w:b/>
          <w:sz w:val="26"/>
          <w:szCs w:val="26"/>
          <w:u w:val="single"/>
        </w:rPr>
        <w:t>DECRETO Nº  062</w:t>
      </w:r>
      <w:r w:rsidRPr="009D1CBC">
        <w:rPr>
          <w:rFonts w:ascii="Times New Roman" w:hAnsi="Times New Roman"/>
          <w:b/>
          <w:sz w:val="26"/>
          <w:szCs w:val="26"/>
          <w:u w:val="single"/>
        </w:rPr>
        <w:t xml:space="preserve"> ESTABLECIENDO REGIMEN DE LICENCIAS ESPECIAL (COVID-19) PARA PERSONAL  MUNICIPAL.</w:t>
      </w:r>
    </w:p>
    <w:p w:rsidR="00245C46" w:rsidRPr="009D1CBC" w:rsidRDefault="00245C46" w:rsidP="00245C46">
      <w:pPr>
        <w:pStyle w:val="Sangradetextonormal"/>
        <w:ind w:left="0"/>
        <w:rPr>
          <w:rFonts w:ascii="Times New Roman" w:hAnsi="Times New Roman"/>
          <w:bCs w:val="0"/>
          <w:sz w:val="26"/>
          <w:szCs w:val="26"/>
        </w:rPr>
      </w:pPr>
    </w:p>
    <w:p w:rsidR="00245C46" w:rsidRPr="009D1CBC" w:rsidRDefault="00245C46" w:rsidP="00245C46">
      <w:pPr>
        <w:pStyle w:val="Sangradetextonormal"/>
        <w:rPr>
          <w:rFonts w:ascii="Times New Roman" w:hAnsi="Times New Roman"/>
          <w:bCs w:val="0"/>
          <w:sz w:val="26"/>
          <w:szCs w:val="26"/>
        </w:rPr>
      </w:pPr>
      <w:r w:rsidRPr="009D1CBC">
        <w:rPr>
          <w:rFonts w:ascii="Times New Roman" w:hAnsi="Times New Roman"/>
          <w:bCs w:val="0"/>
          <w:sz w:val="26"/>
          <w:szCs w:val="26"/>
        </w:rPr>
        <w:t xml:space="preserve">          </w:t>
      </w:r>
      <w:r>
        <w:rPr>
          <w:rFonts w:ascii="Times New Roman" w:hAnsi="Times New Roman"/>
          <w:bCs w:val="0"/>
          <w:sz w:val="26"/>
          <w:szCs w:val="26"/>
        </w:rPr>
        <w:tab/>
      </w:r>
      <w:r>
        <w:rPr>
          <w:rFonts w:ascii="Times New Roman" w:hAnsi="Times New Roman"/>
          <w:bCs w:val="0"/>
          <w:sz w:val="26"/>
          <w:szCs w:val="26"/>
        </w:rPr>
        <w:tab/>
      </w:r>
      <w:r>
        <w:rPr>
          <w:rFonts w:ascii="Times New Roman" w:hAnsi="Times New Roman"/>
          <w:bCs w:val="0"/>
          <w:sz w:val="26"/>
          <w:szCs w:val="26"/>
        </w:rPr>
        <w:tab/>
      </w:r>
      <w:r>
        <w:rPr>
          <w:rFonts w:ascii="Times New Roman" w:hAnsi="Times New Roman"/>
          <w:bCs w:val="0"/>
          <w:sz w:val="26"/>
          <w:szCs w:val="26"/>
        </w:rPr>
        <w:tab/>
      </w:r>
      <w:r w:rsidRPr="009D1CBC">
        <w:rPr>
          <w:rFonts w:ascii="Times New Roman" w:hAnsi="Times New Roman"/>
          <w:bCs w:val="0"/>
          <w:sz w:val="26"/>
          <w:szCs w:val="26"/>
        </w:rPr>
        <w:t xml:space="preserve"> GENE</w:t>
      </w:r>
      <w:r>
        <w:rPr>
          <w:rFonts w:ascii="Times New Roman" w:hAnsi="Times New Roman"/>
          <w:bCs w:val="0"/>
          <w:sz w:val="26"/>
          <w:szCs w:val="26"/>
        </w:rPr>
        <w:t>RAL PINTO,  17 DE MARZO DE 2020</w:t>
      </w:r>
    </w:p>
    <w:p w:rsidR="00245C46" w:rsidRPr="009D1CBC" w:rsidRDefault="00245C46" w:rsidP="00245C46">
      <w:pPr>
        <w:pStyle w:val="Sangradetextonormal"/>
        <w:rPr>
          <w:rFonts w:ascii="Times New Roman" w:hAnsi="Times New Roman"/>
          <w:sz w:val="26"/>
          <w:szCs w:val="26"/>
          <w:u w:val="single"/>
        </w:rPr>
      </w:pPr>
    </w:p>
    <w:p w:rsidR="00245C46" w:rsidRDefault="00245C46" w:rsidP="00245C46">
      <w:pPr>
        <w:pStyle w:val="Sangradetextonormal"/>
        <w:spacing w:after="0"/>
        <w:ind w:left="1416" w:firstLine="2070"/>
        <w:rPr>
          <w:rFonts w:ascii="Times New Roman" w:hAnsi="Times New Roman"/>
          <w:bCs w:val="0"/>
          <w:sz w:val="26"/>
          <w:szCs w:val="26"/>
        </w:rPr>
      </w:pPr>
      <w:r>
        <w:rPr>
          <w:rFonts w:ascii="Times New Roman" w:hAnsi="Times New Roman"/>
          <w:sz w:val="26"/>
          <w:szCs w:val="26"/>
        </w:rPr>
        <w:t xml:space="preserve"> Visto l</w:t>
      </w:r>
      <w:r w:rsidRPr="009D1CBC">
        <w:rPr>
          <w:rFonts w:ascii="Times New Roman" w:hAnsi="Times New Roman"/>
          <w:bCs w:val="0"/>
          <w:sz w:val="26"/>
          <w:szCs w:val="26"/>
        </w:rPr>
        <w:t>a  Resolución</w:t>
      </w:r>
      <w:r>
        <w:rPr>
          <w:rFonts w:ascii="Times New Roman" w:hAnsi="Times New Roman"/>
          <w:bCs w:val="0"/>
          <w:sz w:val="26"/>
          <w:szCs w:val="26"/>
        </w:rPr>
        <w:t xml:space="preserve"> 2020-207-APN-MT dictada por</w:t>
      </w:r>
    </w:p>
    <w:p w:rsidR="00245C46" w:rsidRPr="009D1CBC" w:rsidRDefault="00245C46" w:rsidP="00245C46">
      <w:pPr>
        <w:pStyle w:val="Sangradetextonormal"/>
        <w:rPr>
          <w:rFonts w:ascii="Times New Roman" w:hAnsi="Times New Roman"/>
          <w:bCs w:val="0"/>
          <w:sz w:val="26"/>
          <w:szCs w:val="26"/>
        </w:rPr>
      </w:pPr>
      <w:r w:rsidRPr="009D1CBC">
        <w:rPr>
          <w:rFonts w:ascii="Times New Roman" w:hAnsi="Times New Roman"/>
          <w:bCs w:val="0"/>
          <w:sz w:val="26"/>
          <w:szCs w:val="26"/>
        </w:rPr>
        <w:t xml:space="preserve">el Ministerio de Trabajo de la Nación que establece los grupos de personas alcanzados por  la suspensión del deber de asistencia al lugar de trabajo en función de sus características personales  a causa de la Pandemia decretada por la OMS en virtud de la propagación del Coronavirus ( COVID-19)  y, </w:t>
      </w:r>
    </w:p>
    <w:p w:rsidR="00245C46" w:rsidRPr="009D1CBC" w:rsidRDefault="00245C46" w:rsidP="00245C46">
      <w:pPr>
        <w:pStyle w:val="Sangradetextonormal"/>
        <w:ind w:left="0" w:firstLine="3600"/>
        <w:rPr>
          <w:rFonts w:ascii="Times New Roman" w:hAnsi="Times New Roman"/>
          <w:sz w:val="26"/>
          <w:szCs w:val="26"/>
          <w:u w:val="single"/>
        </w:rPr>
      </w:pPr>
    </w:p>
    <w:p w:rsidR="00245C46" w:rsidRDefault="00245C46" w:rsidP="00245C46">
      <w:pPr>
        <w:pStyle w:val="Sangradetextonormal"/>
        <w:ind w:left="0"/>
        <w:rPr>
          <w:rFonts w:ascii="Times New Roman" w:hAnsi="Times New Roman"/>
          <w:sz w:val="26"/>
          <w:szCs w:val="26"/>
        </w:rPr>
      </w:pPr>
      <w:r w:rsidRPr="009D1CBC">
        <w:rPr>
          <w:rFonts w:ascii="Times New Roman" w:hAnsi="Times New Roman"/>
          <w:sz w:val="26"/>
          <w:szCs w:val="26"/>
        </w:rPr>
        <w:t>CONSIDERANDO:</w:t>
      </w:r>
    </w:p>
    <w:p w:rsidR="00245C46" w:rsidRPr="009D1CBC" w:rsidRDefault="00245C46" w:rsidP="00245C46">
      <w:pPr>
        <w:pStyle w:val="Sangradetextonormal"/>
        <w:ind w:left="0"/>
        <w:rPr>
          <w:rFonts w:ascii="Times New Roman" w:hAnsi="Times New Roman"/>
          <w:sz w:val="26"/>
          <w:szCs w:val="26"/>
        </w:rPr>
      </w:pP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 xml:space="preserve">                                           Que resulta conveniente en esta instancia dictar las medidas necesarias para bajar la afluencia de personas en los lugares de trabajo, sin que ello afecte la producción y el abastecimiento de los bienes y servicios necesarios que debe prestar el municipio, manteniendo a tales efectos el personal calificado de “esencial”,</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 xml:space="preserve">                                            Que la presente medida tiende a disminuir el nivel de exposición de los trabajadores y trabajadoras municipales, como asimismo la contención de la propagación de la infección por coronavirus,</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 xml:space="preserve">                                             Que por Ley 27.541 se dispuso hasta el 31 de diciembre de 2020 la emergencia en materia sanitaria,</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 xml:space="preserve">                                             Que el artículo 1° del Decreto N° 260 de fecha 12 de marzo de 2020 pasado, amplía la emergencia pública en materia sanitaria establecida por la Ley N° 27.541, por el plazo de UN (1) año a partir de la entrada en vigencia de dicho Decreto,</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 xml:space="preserve">                                             Que la presente medida se dicta ante las excepcionales circunstancias antes referidas, en concordancia con la Emergencia Sanitaria dispuesta por Ley N° 27.541 y por el artículo 12 del Decreto N° 260/2020 y Decreto Municipal 59/2020.</w:t>
      </w:r>
    </w:p>
    <w:p w:rsidR="00245C46" w:rsidRDefault="00245C46" w:rsidP="00245C46">
      <w:pPr>
        <w:pStyle w:val="Sangradetextonormal"/>
        <w:ind w:left="0" w:firstLine="2070"/>
        <w:rPr>
          <w:rFonts w:ascii="Times New Roman" w:hAnsi="Times New Roman"/>
          <w:bCs w:val="0"/>
          <w:sz w:val="26"/>
          <w:szCs w:val="26"/>
        </w:rPr>
      </w:pPr>
      <w:r w:rsidRPr="009D1CBC">
        <w:rPr>
          <w:rFonts w:ascii="Times New Roman" w:hAnsi="Times New Roman"/>
          <w:bCs w:val="0"/>
          <w:sz w:val="26"/>
          <w:szCs w:val="26"/>
        </w:rPr>
        <w:lastRenderedPageBreak/>
        <w:t>Por ello, en razón de lo ut-supra expuesto y en uso de sus indelegables atribuciones,</w:t>
      </w:r>
    </w:p>
    <w:p w:rsidR="00245C46" w:rsidRDefault="00245C46" w:rsidP="00245C46">
      <w:pPr>
        <w:pStyle w:val="Sangradetextonormal"/>
        <w:ind w:left="0" w:firstLine="2070"/>
        <w:rPr>
          <w:rFonts w:ascii="Times New Roman" w:hAnsi="Times New Roman"/>
          <w:bCs w:val="0"/>
          <w:sz w:val="26"/>
          <w:szCs w:val="26"/>
        </w:rPr>
      </w:pPr>
    </w:p>
    <w:p w:rsidR="00245C46" w:rsidRDefault="00245C46" w:rsidP="00245C46">
      <w:pPr>
        <w:pStyle w:val="Sangradetextonormal"/>
        <w:ind w:left="0" w:firstLine="2070"/>
        <w:rPr>
          <w:rFonts w:ascii="Times New Roman" w:hAnsi="Times New Roman"/>
          <w:bCs w:val="0"/>
          <w:sz w:val="26"/>
          <w:szCs w:val="26"/>
        </w:rPr>
      </w:pPr>
    </w:p>
    <w:p w:rsidR="00245C46" w:rsidRDefault="00245C46" w:rsidP="00245C46">
      <w:pPr>
        <w:pStyle w:val="Sangradetextonormal"/>
        <w:ind w:left="0" w:firstLine="2070"/>
        <w:rPr>
          <w:rFonts w:ascii="Times New Roman" w:hAnsi="Times New Roman"/>
          <w:bCs w:val="0"/>
          <w:sz w:val="26"/>
          <w:szCs w:val="26"/>
        </w:rPr>
      </w:pPr>
    </w:p>
    <w:p w:rsidR="00245C46" w:rsidRPr="009D1CBC" w:rsidRDefault="00245C46" w:rsidP="00245C46">
      <w:pPr>
        <w:pStyle w:val="Sangradetextonormal"/>
        <w:ind w:left="0" w:firstLine="2070"/>
        <w:rPr>
          <w:rFonts w:ascii="Times New Roman" w:hAnsi="Times New Roman"/>
          <w:bCs w:val="0"/>
          <w:sz w:val="26"/>
          <w:szCs w:val="26"/>
        </w:rPr>
      </w:pPr>
    </w:p>
    <w:p w:rsidR="00245C46" w:rsidRPr="009D1CBC" w:rsidRDefault="00245C46" w:rsidP="00245C46">
      <w:pPr>
        <w:pStyle w:val="Sangradetextonormal"/>
        <w:ind w:left="0" w:firstLine="2520"/>
        <w:rPr>
          <w:rFonts w:ascii="Times New Roman" w:hAnsi="Times New Roman"/>
          <w:b/>
          <w:sz w:val="26"/>
          <w:szCs w:val="26"/>
        </w:rPr>
      </w:pPr>
      <w:r w:rsidRPr="009D1CBC">
        <w:rPr>
          <w:rFonts w:ascii="Times New Roman" w:hAnsi="Times New Roman"/>
          <w:b/>
          <w:sz w:val="26"/>
          <w:szCs w:val="26"/>
        </w:rPr>
        <w:t xml:space="preserve">EL INTENDENTE MUNICIPAL </w:t>
      </w:r>
    </w:p>
    <w:p w:rsidR="00245C46" w:rsidRPr="009D1CBC" w:rsidRDefault="00245C46" w:rsidP="00245C46">
      <w:pPr>
        <w:pStyle w:val="Sangradetextonormal"/>
        <w:ind w:left="0" w:firstLine="3420"/>
        <w:rPr>
          <w:rFonts w:ascii="Times New Roman" w:hAnsi="Times New Roman"/>
          <w:b/>
          <w:sz w:val="26"/>
          <w:szCs w:val="26"/>
          <w:u w:val="single"/>
        </w:rPr>
      </w:pPr>
      <w:r w:rsidRPr="009D1CBC">
        <w:rPr>
          <w:rFonts w:ascii="Times New Roman" w:hAnsi="Times New Roman"/>
          <w:b/>
          <w:sz w:val="26"/>
          <w:szCs w:val="26"/>
          <w:u w:val="single"/>
        </w:rPr>
        <w:t xml:space="preserve">D E C R E T A: </w:t>
      </w:r>
    </w:p>
    <w:p w:rsidR="00245C46" w:rsidRPr="009D1CBC" w:rsidRDefault="00245C46" w:rsidP="00245C46">
      <w:pPr>
        <w:pStyle w:val="NormalWeb"/>
        <w:spacing w:before="0" w:beforeAutospacing="0" w:after="360" w:afterAutospacing="0"/>
        <w:jc w:val="both"/>
        <w:rPr>
          <w:b/>
          <w:color w:val="111111"/>
          <w:sz w:val="26"/>
          <w:szCs w:val="26"/>
          <w:lang w:val="es-AR"/>
        </w:rPr>
      </w:pPr>
    </w:p>
    <w:p w:rsidR="00245C46" w:rsidRPr="009D1CBC" w:rsidRDefault="00245C46" w:rsidP="00245C46">
      <w:pPr>
        <w:pStyle w:val="NormalWeb"/>
        <w:spacing w:before="0" w:beforeAutospacing="0" w:after="360" w:afterAutospacing="0"/>
        <w:jc w:val="both"/>
        <w:rPr>
          <w:color w:val="111111"/>
          <w:sz w:val="26"/>
          <w:szCs w:val="26"/>
        </w:rPr>
      </w:pPr>
      <w:r w:rsidRPr="006F1C4B">
        <w:rPr>
          <w:b/>
          <w:sz w:val="26"/>
          <w:szCs w:val="26"/>
          <w:u w:val="single"/>
        </w:rPr>
        <w:t>ARTICULO 1º.-</w:t>
      </w:r>
      <w:r w:rsidRPr="006F1C4B">
        <w:rPr>
          <w:sz w:val="26"/>
          <w:szCs w:val="26"/>
        </w:rPr>
        <w:t xml:space="preserve"> </w:t>
      </w:r>
      <w:r w:rsidRPr="009D1CBC">
        <w:rPr>
          <w:color w:val="111111"/>
          <w:sz w:val="26"/>
          <w:szCs w:val="26"/>
        </w:rPr>
        <w:t>Suspéndase el deber de asistencia al lugar de trabajo por el plazo de CATORCE DIAS (14) días, con goce íntegro de sus remuneraciones, a todos los trabajadores y las trabajadoras que se encuentren en las situaciones descriptas en los incisos a); b) y c) de este artículo, cualquiera sea la naturaleza del vínculo jurídico de que se trate, considerándose incluidos a estos efectos también a quienes presten servicios de forma continua bajo figuras no dependientes como las locaciones de servicios,  las prestaciones resultantes de becas en lugares de trabajo, pasantías . En el caso de pluriempleo o de múltiples receptores de servicios, los efectos previstos en la suspensión de que trata la presente norma alcanzarán a los distintos contratos.</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a. Trabajadores y trabajadoras mayores de sesenta (60) años de edad, excepto que sean considerados “personal esencial para el adecuado funcionamiento del establecimiento”. Se considerará “personal esencial” a todos los trabajadores del sector salud y afines.</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 xml:space="preserve">b. Trabajadoras embarazadas, las cuales deberán acompañar certificado </w:t>
      </w:r>
      <w:proofErr w:type="spellStart"/>
      <w:r w:rsidRPr="009D1CBC">
        <w:rPr>
          <w:color w:val="111111"/>
          <w:sz w:val="26"/>
          <w:szCs w:val="26"/>
        </w:rPr>
        <w:t>medico</w:t>
      </w:r>
      <w:proofErr w:type="spellEnd"/>
      <w:r w:rsidRPr="009D1CBC">
        <w:rPr>
          <w:color w:val="111111"/>
          <w:sz w:val="26"/>
          <w:szCs w:val="26"/>
        </w:rPr>
        <w:t xml:space="preserve"> con fecha probable de parto.-</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c. Trabajadores y trabajadoras incluidos en los grupos de riesgo que define la autoridad sanitaria nacional.</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Dichos grupos, de conformidad con la definición vigente al día de la fecha, son:</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1. Enfermedades respiratorias crónica: enfermedad pulmonar obstructiva crónica [EPOC], enfisema congénito, displasia broncopulmonar, bronquiectasias, fibrosis quística y asma moderado o severo.</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 xml:space="preserve">2. Enfermedades cardíacas: Insuficiencia cardíaca, enfermedad coronaria, </w:t>
      </w:r>
      <w:proofErr w:type="spellStart"/>
      <w:r w:rsidRPr="009D1CBC">
        <w:rPr>
          <w:color w:val="111111"/>
          <w:sz w:val="26"/>
          <w:szCs w:val="26"/>
        </w:rPr>
        <w:t>valvulopatías</w:t>
      </w:r>
      <w:proofErr w:type="spellEnd"/>
      <w:r w:rsidRPr="009D1CBC">
        <w:rPr>
          <w:color w:val="111111"/>
          <w:sz w:val="26"/>
          <w:szCs w:val="26"/>
        </w:rPr>
        <w:t xml:space="preserve"> y cardiopatías congénitas.</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3. Inmunodeficiencias.</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lastRenderedPageBreak/>
        <w:t>4. Diabéticos, personas con insuficiencia renal crónica en diálisis o con expectativas de ingresar a diálisis en los siguientes seis meses.</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 xml:space="preserve">Los trabajadores que se hallen comprendidos en las causales de Grupo de Riesgo deberán acompañar certificado médico con copia de  historia clínica que acredite debidamente la causal de licencia.-  </w:t>
      </w:r>
    </w:p>
    <w:p w:rsidR="00245C46" w:rsidRPr="009D1CBC" w:rsidRDefault="00245C46" w:rsidP="00245C46">
      <w:pPr>
        <w:pStyle w:val="NormalWeb"/>
        <w:spacing w:before="0" w:beforeAutospacing="0" w:after="360" w:afterAutospacing="0"/>
        <w:jc w:val="both"/>
        <w:rPr>
          <w:color w:val="111111"/>
          <w:sz w:val="26"/>
          <w:szCs w:val="26"/>
        </w:rPr>
      </w:pPr>
      <w:r w:rsidRPr="009D1CBC">
        <w:rPr>
          <w:color w:val="111111"/>
          <w:sz w:val="26"/>
          <w:szCs w:val="26"/>
        </w:rPr>
        <w:t>No podrá declararse Personal Esencial a los trabajadores comprendidos en los incisos b) y c)</w:t>
      </w:r>
    </w:p>
    <w:p w:rsidR="00245C46" w:rsidRPr="009D1CBC" w:rsidRDefault="00245C46" w:rsidP="00245C46">
      <w:pPr>
        <w:pStyle w:val="NormalWeb"/>
        <w:spacing w:before="0" w:beforeAutospacing="0" w:after="360" w:afterAutospacing="0"/>
        <w:jc w:val="both"/>
        <w:rPr>
          <w:color w:val="111111"/>
          <w:sz w:val="26"/>
          <w:szCs w:val="26"/>
        </w:rPr>
      </w:pPr>
      <w:r w:rsidRPr="006F1C4B">
        <w:rPr>
          <w:b/>
          <w:sz w:val="26"/>
          <w:szCs w:val="26"/>
          <w:u w:val="single"/>
        </w:rPr>
        <w:t xml:space="preserve">ARTICULO </w:t>
      </w:r>
      <w:r>
        <w:rPr>
          <w:b/>
          <w:sz w:val="26"/>
          <w:szCs w:val="26"/>
          <w:u w:val="single"/>
        </w:rPr>
        <w:t>2</w:t>
      </w:r>
      <w:r w:rsidRPr="006F1C4B">
        <w:rPr>
          <w:b/>
          <w:sz w:val="26"/>
          <w:szCs w:val="26"/>
          <w:u w:val="single"/>
        </w:rPr>
        <w:t>º.-</w:t>
      </w:r>
      <w:r w:rsidRPr="006F1C4B">
        <w:rPr>
          <w:sz w:val="26"/>
          <w:szCs w:val="26"/>
        </w:rPr>
        <w:t xml:space="preserve"> </w:t>
      </w:r>
      <w:r w:rsidRPr="009D1CBC">
        <w:rPr>
          <w:color w:val="111111"/>
          <w:sz w:val="26"/>
          <w:szCs w:val="26"/>
        </w:rPr>
        <w:t>Los trabajadores y las trabajadoras alcanzados por la dispensa del deber de asistencia al lugar de trabajo, cuyas tareas habituales u otras análogas puedan ser realizadas desde el lugar de aislamiento, deberán en el marco de la buena fe contractual, establecer con su empleador las condiciones en que dicha labor será realizada.</w:t>
      </w:r>
    </w:p>
    <w:p w:rsidR="00245C46" w:rsidRPr="009D1CBC" w:rsidRDefault="00245C46" w:rsidP="00245C46">
      <w:pPr>
        <w:pStyle w:val="Sangradetextonormal"/>
        <w:ind w:left="0"/>
        <w:jc w:val="both"/>
        <w:rPr>
          <w:rFonts w:ascii="Times New Roman" w:hAnsi="Times New Roman"/>
          <w:bCs w:val="0"/>
          <w:sz w:val="26"/>
          <w:szCs w:val="26"/>
        </w:rPr>
      </w:pPr>
      <w:r w:rsidRPr="006F1C4B">
        <w:rPr>
          <w:rFonts w:ascii="Times New Roman" w:hAnsi="Times New Roman"/>
          <w:b/>
          <w:bCs w:val="0"/>
          <w:sz w:val="26"/>
          <w:szCs w:val="26"/>
          <w:u w:val="single"/>
        </w:rPr>
        <w:t xml:space="preserve">ARTICULO </w:t>
      </w:r>
      <w:r>
        <w:rPr>
          <w:rFonts w:ascii="Times New Roman" w:hAnsi="Times New Roman"/>
          <w:b/>
          <w:bCs w:val="0"/>
          <w:sz w:val="26"/>
          <w:szCs w:val="26"/>
          <w:u w:val="single"/>
        </w:rPr>
        <w:t>3</w:t>
      </w:r>
      <w:r w:rsidRPr="006F1C4B">
        <w:rPr>
          <w:rFonts w:ascii="Times New Roman" w:hAnsi="Times New Roman"/>
          <w:b/>
          <w:bCs w:val="0"/>
          <w:sz w:val="26"/>
          <w:szCs w:val="26"/>
          <w:u w:val="single"/>
        </w:rPr>
        <w:t>º.-</w:t>
      </w:r>
      <w:r w:rsidRPr="006F1C4B">
        <w:rPr>
          <w:rFonts w:ascii="Times New Roman" w:hAnsi="Times New Roman"/>
          <w:sz w:val="26"/>
          <w:szCs w:val="26"/>
        </w:rPr>
        <w:t xml:space="preserve"> </w:t>
      </w:r>
      <w:r w:rsidRPr="009D1CBC">
        <w:rPr>
          <w:rFonts w:ascii="Times New Roman" w:hAnsi="Times New Roman"/>
          <w:bCs w:val="0"/>
          <w:sz w:val="26"/>
          <w:szCs w:val="26"/>
        </w:rPr>
        <w:t>Comuníquese, remítase al Honorable Concejo Deliberante, pase a Dirección de Personal, Dirección de Obras y Servicios Rurales, dése al Registro Municipal y archívese.</w:t>
      </w: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Pr="00245C46" w:rsidRDefault="00245C46" w:rsidP="00245C46">
      <w:pPr>
        <w:rPr>
          <w:rFonts w:ascii="Times New Roman" w:hAnsi="Times New Roman"/>
          <w:b/>
          <w:sz w:val="20"/>
          <w:szCs w:val="20"/>
          <w:lang w:val="it-IT"/>
        </w:rPr>
      </w:pPr>
      <w:r w:rsidRPr="00245C46">
        <w:rPr>
          <w:rFonts w:ascii="Times New Roman" w:hAnsi="Times New Roman"/>
          <w:sz w:val="20"/>
          <w:szCs w:val="20"/>
        </w:rPr>
        <w:t xml:space="preserve">        </w:t>
      </w:r>
      <w:r w:rsidRPr="00245C46">
        <w:rPr>
          <w:rFonts w:ascii="Times New Roman" w:hAnsi="Times New Roman"/>
          <w:b/>
          <w:sz w:val="20"/>
          <w:szCs w:val="20"/>
          <w:lang w:val="it-IT"/>
        </w:rPr>
        <w:t>Dr. Hernán O. VALETTI</w:t>
      </w:r>
      <w:r w:rsidRPr="00245C46">
        <w:rPr>
          <w:rFonts w:ascii="Times New Roman" w:hAnsi="Times New Roman"/>
          <w:b/>
          <w:sz w:val="20"/>
          <w:szCs w:val="20"/>
          <w:lang w:val="it-IT"/>
        </w:rPr>
        <w:tab/>
      </w:r>
      <w:r w:rsidRPr="00245C46">
        <w:rPr>
          <w:rFonts w:ascii="Times New Roman" w:hAnsi="Times New Roman"/>
          <w:b/>
          <w:sz w:val="20"/>
          <w:szCs w:val="20"/>
          <w:lang w:val="it-IT"/>
        </w:rPr>
        <w:tab/>
        <w:t xml:space="preserve">                   </w:t>
      </w:r>
      <w:r w:rsidRPr="00245C46">
        <w:rPr>
          <w:rFonts w:ascii="Times New Roman" w:hAnsi="Times New Roman"/>
          <w:b/>
          <w:sz w:val="20"/>
          <w:szCs w:val="20"/>
          <w:lang w:val="it-IT"/>
        </w:rPr>
        <w:tab/>
        <w:t>Dr. Jorge Alfredo ZAVATARELLI</w:t>
      </w:r>
    </w:p>
    <w:p w:rsidR="00245C46" w:rsidRPr="00245C46" w:rsidRDefault="00245C46" w:rsidP="00245C46">
      <w:pPr>
        <w:ind w:right="-601"/>
        <w:rPr>
          <w:rFonts w:ascii="Times New Roman" w:hAnsi="Times New Roman"/>
          <w:b/>
          <w:sz w:val="20"/>
          <w:szCs w:val="20"/>
        </w:rPr>
      </w:pPr>
      <w:r w:rsidRPr="00245C46">
        <w:rPr>
          <w:rFonts w:ascii="Times New Roman" w:hAnsi="Times New Roman"/>
          <w:b/>
          <w:sz w:val="20"/>
          <w:szCs w:val="20"/>
          <w:lang w:val="it-IT"/>
        </w:rPr>
        <w:t xml:space="preserve">     </w:t>
      </w:r>
      <w:proofErr w:type="spellStart"/>
      <w:r w:rsidRPr="00245C46">
        <w:rPr>
          <w:rFonts w:ascii="Times New Roman" w:hAnsi="Times New Roman"/>
          <w:b/>
          <w:sz w:val="20"/>
          <w:szCs w:val="20"/>
        </w:rPr>
        <w:t>Srio</w:t>
      </w:r>
      <w:proofErr w:type="spellEnd"/>
      <w:r w:rsidRPr="00245C46">
        <w:rPr>
          <w:rFonts w:ascii="Times New Roman" w:hAnsi="Times New Roman"/>
          <w:b/>
          <w:sz w:val="20"/>
          <w:szCs w:val="20"/>
        </w:rPr>
        <w:t xml:space="preserve">. de Gobierno y Seguridad </w:t>
      </w:r>
      <w:r w:rsidRPr="00245C46">
        <w:rPr>
          <w:rFonts w:ascii="Times New Roman" w:hAnsi="Times New Roman"/>
          <w:b/>
          <w:sz w:val="20"/>
          <w:szCs w:val="20"/>
        </w:rPr>
        <w:tab/>
      </w:r>
      <w:r w:rsidRPr="00245C46">
        <w:rPr>
          <w:rFonts w:ascii="Times New Roman" w:hAnsi="Times New Roman"/>
          <w:b/>
          <w:sz w:val="20"/>
          <w:szCs w:val="20"/>
        </w:rPr>
        <w:tab/>
        <w:t xml:space="preserve">                                    Intendente Municipal</w:t>
      </w:r>
    </w:p>
    <w:p w:rsidR="00245C46" w:rsidRPr="00245C46" w:rsidRDefault="00245C46" w:rsidP="00245C46">
      <w:pPr>
        <w:rPr>
          <w:rFonts w:ascii="Times New Roman" w:hAnsi="Times New Roman"/>
          <w:sz w:val="20"/>
          <w:szCs w:val="20"/>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ind w:left="708"/>
        <w:jc w:val="both"/>
        <w:rPr>
          <w:rFonts w:ascii="Times New Roman" w:hAnsi="Times New Roman"/>
          <w:sz w:val="26"/>
          <w:szCs w:val="26"/>
        </w:rPr>
      </w:pPr>
    </w:p>
    <w:p w:rsidR="00245C46" w:rsidRDefault="00245C46" w:rsidP="00245C46">
      <w:pPr>
        <w:jc w:val="both"/>
        <w:rPr>
          <w:rFonts w:ascii="Times New Roman" w:hAnsi="Times New Roman"/>
          <w:sz w:val="26"/>
          <w:szCs w:val="26"/>
        </w:rPr>
      </w:pPr>
    </w:p>
    <w:p w:rsidR="00245C46" w:rsidRPr="00D0643C" w:rsidRDefault="00245C46" w:rsidP="00245C46">
      <w:pPr>
        <w:ind w:left="708"/>
        <w:jc w:val="both"/>
        <w:rPr>
          <w:rFonts w:ascii="Times New Roman" w:hAnsi="Times New Roman"/>
          <w:b/>
          <w:sz w:val="26"/>
          <w:szCs w:val="26"/>
        </w:rPr>
      </w:pPr>
    </w:p>
    <w:p w:rsidR="00245C46" w:rsidRPr="00D0643C" w:rsidRDefault="00245C46" w:rsidP="00245C46">
      <w:pPr>
        <w:pStyle w:val="Sangradetextonormal"/>
        <w:ind w:left="3540"/>
        <w:jc w:val="both"/>
        <w:rPr>
          <w:rFonts w:ascii="Times New Roman" w:hAnsi="Times New Roman"/>
          <w:b/>
          <w:sz w:val="26"/>
          <w:szCs w:val="26"/>
          <w:u w:val="single"/>
        </w:rPr>
      </w:pPr>
      <w:r w:rsidRPr="00D0643C">
        <w:rPr>
          <w:rFonts w:ascii="Times New Roman" w:hAnsi="Times New Roman"/>
          <w:b/>
          <w:sz w:val="26"/>
          <w:szCs w:val="26"/>
          <w:u w:val="single"/>
        </w:rPr>
        <w:t xml:space="preserve">DECRETO </w:t>
      </w:r>
      <w:r>
        <w:rPr>
          <w:rFonts w:ascii="Times New Roman" w:hAnsi="Times New Roman"/>
          <w:b/>
          <w:sz w:val="26"/>
          <w:szCs w:val="26"/>
          <w:u w:val="single"/>
        </w:rPr>
        <w:t>Nº 063</w:t>
      </w:r>
      <w:r w:rsidRPr="00D0643C">
        <w:rPr>
          <w:rFonts w:ascii="Times New Roman" w:hAnsi="Times New Roman"/>
          <w:b/>
          <w:sz w:val="26"/>
          <w:szCs w:val="26"/>
          <w:u w:val="single"/>
        </w:rPr>
        <w:t xml:space="preserve"> ESTABLECIENDO REGIMEN ESPECIAL DE ATENCION AL PÚBLICO EN LA ADMINISTRACION PÚBLICA MUNICIPAL  (COVID-19).</w:t>
      </w:r>
    </w:p>
    <w:p w:rsidR="00245C46" w:rsidRPr="00D0643C" w:rsidRDefault="00245C46" w:rsidP="00245C46">
      <w:pPr>
        <w:pStyle w:val="Sangradetextonormal"/>
        <w:ind w:left="0"/>
        <w:jc w:val="both"/>
        <w:rPr>
          <w:rFonts w:ascii="Times New Roman" w:hAnsi="Times New Roman"/>
          <w:bCs w:val="0"/>
          <w:sz w:val="26"/>
          <w:szCs w:val="26"/>
        </w:rPr>
      </w:pPr>
    </w:p>
    <w:p w:rsidR="00245C46" w:rsidRPr="00D0643C" w:rsidRDefault="00245C46" w:rsidP="00245C46">
      <w:pPr>
        <w:pStyle w:val="Sangradetextonormal"/>
        <w:jc w:val="both"/>
        <w:rPr>
          <w:rFonts w:ascii="Times New Roman" w:hAnsi="Times New Roman"/>
          <w:bCs w:val="0"/>
          <w:sz w:val="26"/>
          <w:szCs w:val="26"/>
        </w:rPr>
      </w:pPr>
      <w:r w:rsidRPr="00D0643C">
        <w:rPr>
          <w:rFonts w:ascii="Times New Roman" w:hAnsi="Times New Roman"/>
          <w:bCs w:val="0"/>
          <w:sz w:val="26"/>
          <w:szCs w:val="26"/>
        </w:rPr>
        <w:t xml:space="preserve">          </w:t>
      </w:r>
      <w:r>
        <w:rPr>
          <w:rFonts w:ascii="Times New Roman" w:hAnsi="Times New Roman"/>
          <w:bCs w:val="0"/>
          <w:sz w:val="26"/>
          <w:szCs w:val="26"/>
        </w:rPr>
        <w:tab/>
      </w:r>
      <w:r>
        <w:rPr>
          <w:rFonts w:ascii="Times New Roman" w:hAnsi="Times New Roman"/>
          <w:bCs w:val="0"/>
          <w:sz w:val="26"/>
          <w:szCs w:val="26"/>
        </w:rPr>
        <w:tab/>
      </w:r>
      <w:r>
        <w:rPr>
          <w:rFonts w:ascii="Times New Roman" w:hAnsi="Times New Roman"/>
          <w:bCs w:val="0"/>
          <w:sz w:val="26"/>
          <w:szCs w:val="26"/>
        </w:rPr>
        <w:tab/>
      </w:r>
      <w:r>
        <w:rPr>
          <w:rFonts w:ascii="Times New Roman" w:hAnsi="Times New Roman"/>
          <w:bCs w:val="0"/>
          <w:sz w:val="26"/>
          <w:szCs w:val="26"/>
        </w:rPr>
        <w:tab/>
      </w:r>
      <w:r w:rsidRPr="00D0643C">
        <w:rPr>
          <w:rFonts w:ascii="Times New Roman" w:hAnsi="Times New Roman"/>
          <w:bCs w:val="0"/>
          <w:sz w:val="26"/>
          <w:szCs w:val="26"/>
        </w:rPr>
        <w:t xml:space="preserve"> GENE</w:t>
      </w:r>
      <w:r>
        <w:rPr>
          <w:rFonts w:ascii="Times New Roman" w:hAnsi="Times New Roman"/>
          <w:bCs w:val="0"/>
          <w:sz w:val="26"/>
          <w:szCs w:val="26"/>
        </w:rPr>
        <w:t>RAL PINTO,  17 DE MARZO DE 2020</w:t>
      </w:r>
    </w:p>
    <w:p w:rsidR="00245C46" w:rsidRPr="00D0643C" w:rsidRDefault="00245C46" w:rsidP="00245C46">
      <w:pPr>
        <w:pStyle w:val="Sangradetextonormal"/>
        <w:jc w:val="both"/>
        <w:rPr>
          <w:rFonts w:ascii="Times New Roman" w:hAnsi="Times New Roman"/>
          <w:sz w:val="26"/>
          <w:szCs w:val="26"/>
          <w:u w:val="single"/>
        </w:rPr>
      </w:pPr>
    </w:p>
    <w:p w:rsidR="00245C46" w:rsidRDefault="00245C46" w:rsidP="00245C46">
      <w:pPr>
        <w:pStyle w:val="Sangradetextonormal"/>
        <w:spacing w:after="0"/>
        <w:ind w:left="1416" w:firstLine="2070"/>
        <w:jc w:val="both"/>
        <w:rPr>
          <w:rFonts w:ascii="Times New Roman" w:hAnsi="Times New Roman"/>
          <w:bCs w:val="0"/>
          <w:sz w:val="26"/>
          <w:szCs w:val="26"/>
        </w:rPr>
      </w:pPr>
      <w:r w:rsidRPr="00D0643C">
        <w:rPr>
          <w:rFonts w:ascii="Times New Roman" w:hAnsi="Times New Roman"/>
          <w:sz w:val="26"/>
          <w:szCs w:val="26"/>
        </w:rPr>
        <w:t>Visto e</w:t>
      </w:r>
      <w:r w:rsidRPr="00D0643C">
        <w:rPr>
          <w:rFonts w:ascii="Times New Roman" w:hAnsi="Times New Roman"/>
          <w:bCs w:val="0"/>
          <w:sz w:val="26"/>
          <w:szCs w:val="26"/>
        </w:rPr>
        <w:t xml:space="preserve">l Decreto Municipal Nº </w:t>
      </w:r>
      <w:r>
        <w:rPr>
          <w:rFonts w:ascii="Times New Roman" w:hAnsi="Times New Roman"/>
          <w:bCs w:val="0"/>
          <w:sz w:val="26"/>
          <w:szCs w:val="26"/>
        </w:rPr>
        <w:t>062 que establece los</w:t>
      </w:r>
    </w:p>
    <w:p w:rsidR="00245C46" w:rsidRPr="00D0643C" w:rsidRDefault="00245C46" w:rsidP="00245C46">
      <w:pPr>
        <w:pStyle w:val="Sangradetextonormal"/>
        <w:ind w:left="0"/>
        <w:jc w:val="both"/>
        <w:rPr>
          <w:rFonts w:ascii="Times New Roman" w:hAnsi="Times New Roman"/>
          <w:bCs w:val="0"/>
          <w:sz w:val="26"/>
          <w:szCs w:val="26"/>
        </w:rPr>
      </w:pPr>
      <w:r w:rsidRPr="00D0643C">
        <w:rPr>
          <w:rFonts w:ascii="Times New Roman" w:hAnsi="Times New Roman"/>
          <w:bCs w:val="0"/>
          <w:sz w:val="26"/>
          <w:szCs w:val="26"/>
        </w:rPr>
        <w:t xml:space="preserve">grupos de personas alcanzados </w:t>
      </w:r>
      <w:proofErr w:type="gramStart"/>
      <w:r w:rsidRPr="00D0643C">
        <w:rPr>
          <w:rFonts w:ascii="Times New Roman" w:hAnsi="Times New Roman"/>
          <w:bCs w:val="0"/>
          <w:sz w:val="26"/>
          <w:szCs w:val="26"/>
        </w:rPr>
        <w:t>por  la</w:t>
      </w:r>
      <w:proofErr w:type="gramEnd"/>
      <w:r w:rsidRPr="00D0643C">
        <w:rPr>
          <w:rFonts w:ascii="Times New Roman" w:hAnsi="Times New Roman"/>
          <w:bCs w:val="0"/>
          <w:sz w:val="26"/>
          <w:szCs w:val="26"/>
        </w:rPr>
        <w:t xml:space="preserve"> suspensión del deber de asistencia al lugar de trabajo en función de sus características personales  a causa de la Pandemia decretada por la OMS en virtud de la propagación del Coronavirus ( COVID-19)  y, </w:t>
      </w:r>
    </w:p>
    <w:p w:rsidR="00245C46" w:rsidRPr="00D0643C" w:rsidRDefault="00245C46" w:rsidP="00245C46">
      <w:pPr>
        <w:pStyle w:val="Sangradetextonormal"/>
        <w:ind w:left="0" w:firstLine="3600"/>
        <w:jc w:val="both"/>
        <w:rPr>
          <w:rFonts w:ascii="Times New Roman" w:hAnsi="Times New Roman"/>
          <w:sz w:val="26"/>
          <w:szCs w:val="26"/>
          <w:u w:val="single"/>
        </w:rPr>
      </w:pPr>
    </w:p>
    <w:p w:rsidR="00245C46" w:rsidRDefault="00245C46" w:rsidP="00245C46">
      <w:pPr>
        <w:pStyle w:val="Sangradetextonormal"/>
        <w:ind w:left="0"/>
        <w:jc w:val="both"/>
        <w:rPr>
          <w:rFonts w:ascii="Times New Roman" w:hAnsi="Times New Roman"/>
          <w:sz w:val="26"/>
          <w:szCs w:val="26"/>
        </w:rPr>
      </w:pPr>
      <w:r w:rsidRPr="00D0643C">
        <w:rPr>
          <w:rFonts w:ascii="Times New Roman" w:hAnsi="Times New Roman"/>
          <w:sz w:val="26"/>
          <w:szCs w:val="26"/>
        </w:rPr>
        <w:t>CONSIDERANDO:</w:t>
      </w:r>
    </w:p>
    <w:p w:rsidR="00245C46" w:rsidRPr="00D0643C" w:rsidRDefault="00245C46" w:rsidP="00245C46">
      <w:pPr>
        <w:pStyle w:val="Sangradetextonormal"/>
        <w:ind w:left="0"/>
        <w:jc w:val="both"/>
        <w:rPr>
          <w:rFonts w:ascii="Times New Roman" w:hAnsi="Times New Roman"/>
          <w:sz w:val="26"/>
          <w:szCs w:val="26"/>
        </w:rPr>
      </w:pPr>
    </w:p>
    <w:p w:rsidR="00245C46" w:rsidRPr="00D0643C" w:rsidRDefault="00245C46" w:rsidP="00245C46">
      <w:pPr>
        <w:pStyle w:val="NormalWeb"/>
        <w:spacing w:before="0" w:beforeAutospacing="0" w:after="360" w:afterAutospacing="0"/>
        <w:jc w:val="both"/>
        <w:rPr>
          <w:color w:val="111111"/>
          <w:sz w:val="26"/>
          <w:szCs w:val="26"/>
        </w:rPr>
      </w:pPr>
      <w:r w:rsidRPr="00D0643C">
        <w:rPr>
          <w:color w:val="111111"/>
          <w:sz w:val="26"/>
          <w:szCs w:val="26"/>
        </w:rPr>
        <w:t xml:space="preserve">                                           Que resulta conveniente en esta instancia  regular el horario y la forma de atención al público en las oficinas de la Municipalidad de General Pinto y Delegaciones</w:t>
      </w:r>
      <w:r>
        <w:rPr>
          <w:color w:val="111111"/>
          <w:sz w:val="26"/>
          <w:szCs w:val="26"/>
        </w:rPr>
        <w:t xml:space="preserve"> Municipales,</w:t>
      </w:r>
      <w:r w:rsidRPr="00D0643C">
        <w:rPr>
          <w:color w:val="111111"/>
          <w:sz w:val="26"/>
          <w:szCs w:val="26"/>
        </w:rPr>
        <w:t xml:space="preserve">                                        </w:t>
      </w:r>
    </w:p>
    <w:p w:rsidR="00245C46" w:rsidRPr="00D0643C" w:rsidRDefault="00245C46" w:rsidP="00245C46">
      <w:pPr>
        <w:pStyle w:val="NormalWeb"/>
        <w:spacing w:before="0" w:beforeAutospacing="0" w:after="360" w:afterAutospacing="0"/>
        <w:jc w:val="both"/>
        <w:rPr>
          <w:color w:val="111111"/>
          <w:sz w:val="26"/>
          <w:szCs w:val="26"/>
        </w:rPr>
      </w:pPr>
      <w:r w:rsidRPr="00D0643C">
        <w:rPr>
          <w:color w:val="111111"/>
          <w:sz w:val="26"/>
          <w:szCs w:val="26"/>
        </w:rPr>
        <w:t xml:space="preserve">                                            Que la presente medida tiende a disminuir el nivel de exposición de los trabajadores y trabajadoras municipales, como asimismo también la de los vecinos que concurran a estas  oficinas públicas</w:t>
      </w:r>
      <w:r>
        <w:rPr>
          <w:color w:val="111111"/>
          <w:sz w:val="26"/>
          <w:szCs w:val="26"/>
        </w:rPr>
        <w:t>,</w:t>
      </w:r>
      <w:r w:rsidRPr="00D0643C">
        <w:rPr>
          <w:color w:val="111111"/>
          <w:sz w:val="26"/>
          <w:szCs w:val="26"/>
        </w:rPr>
        <w:t xml:space="preserve">                                               </w:t>
      </w:r>
    </w:p>
    <w:p w:rsidR="00245C46" w:rsidRPr="00D0643C" w:rsidRDefault="00245C46" w:rsidP="00245C46">
      <w:pPr>
        <w:pStyle w:val="NormalWeb"/>
        <w:spacing w:before="0" w:beforeAutospacing="0" w:after="360" w:afterAutospacing="0"/>
        <w:jc w:val="both"/>
        <w:rPr>
          <w:color w:val="111111"/>
          <w:sz w:val="26"/>
          <w:szCs w:val="26"/>
        </w:rPr>
      </w:pPr>
      <w:r w:rsidRPr="00D0643C">
        <w:rPr>
          <w:color w:val="111111"/>
          <w:sz w:val="26"/>
          <w:szCs w:val="26"/>
        </w:rPr>
        <w:t xml:space="preserve">                                             Que la presente medida se dicta ante las excepcionales circunstancias antes referidas, en concordancia con la Emergencia Sanitaria dispuesta por Ley N° 27.541 y por Decreto nacional N° 260/2020, Decreto Provincial Nº 132/2020 y Decreto Municipal 59/2020</w:t>
      </w:r>
      <w:r>
        <w:rPr>
          <w:color w:val="111111"/>
          <w:sz w:val="26"/>
          <w:szCs w:val="26"/>
        </w:rPr>
        <w:t>,</w:t>
      </w:r>
    </w:p>
    <w:p w:rsidR="00245C46" w:rsidRDefault="00245C46" w:rsidP="00245C46">
      <w:pPr>
        <w:pStyle w:val="Sangradetextonormal"/>
        <w:ind w:left="0" w:firstLine="2070"/>
        <w:jc w:val="both"/>
        <w:rPr>
          <w:rFonts w:ascii="Times New Roman" w:hAnsi="Times New Roman"/>
          <w:bCs w:val="0"/>
          <w:sz w:val="26"/>
          <w:szCs w:val="26"/>
        </w:rPr>
      </w:pPr>
      <w:r w:rsidRPr="00D0643C">
        <w:rPr>
          <w:rFonts w:ascii="Times New Roman" w:hAnsi="Times New Roman"/>
          <w:bCs w:val="0"/>
          <w:sz w:val="26"/>
          <w:szCs w:val="26"/>
        </w:rPr>
        <w:t>Por ello, en razón de lo ut-supra expuesto y en uso de sus indelegables atribuciones,</w:t>
      </w:r>
    </w:p>
    <w:p w:rsidR="00245C46" w:rsidRDefault="00245C46" w:rsidP="00245C46">
      <w:pPr>
        <w:pStyle w:val="Sangradetextonormal"/>
        <w:ind w:left="0" w:firstLine="2070"/>
        <w:jc w:val="both"/>
        <w:rPr>
          <w:rFonts w:ascii="Times New Roman" w:hAnsi="Times New Roman"/>
          <w:bCs w:val="0"/>
          <w:sz w:val="26"/>
          <w:szCs w:val="26"/>
        </w:rPr>
      </w:pPr>
    </w:p>
    <w:p w:rsidR="00245C46" w:rsidRPr="00D0643C" w:rsidRDefault="00245C46" w:rsidP="00245C46">
      <w:pPr>
        <w:pStyle w:val="Sangradetextonormal"/>
        <w:ind w:left="0" w:firstLine="2070"/>
        <w:jc w:val="both"/>
        <w:rPr>
          <w:rFonts w:ascii="Times New Roman" w:hAnsi="Times New Roman"/>
          <w:bCs w:val="0"/>
          <w:sz w:val="26"/>
          <w:szCs w:val="26"/>
        </w:rPr>
      </w:pPr>
    </w:p>
    <w:p w:rsidR="00245C46" w:rsidRDefault="00245C46" w:rsidP="00245C46">
      <w:pPr>
        <w:pStyle w:val="Sangradetextonormal"/>
        <w:ind w:left="0" w:firstLine="2520"/>
        <w:jc w:val="both"/>
        <w:rPr>
          <w:rFonts w:ascii="Times New Roman" w:hAnsi="Times New Roman"/>
          <w:b/>
          <w:sz w:val="26"/>
          <w:szCs w:val="26"/>
        </w:rPr>
      </w:pPr>
      <w:r w:rsidRPr="00D0643C">
        <w:rPr>
          <w:rFonts w:ascii="Times New Roman" w:hAnsi="Times New Roman"/>
          <w:b/>
          <w:sz w:val="26"/>
          <w:szCs w:val="26"/>
        </w:rPr>
        <w:t xml:space="preserve">EL INTENDENTE MUNICIPAL </w:t>
      </w:r>
    </w:p>
    <w:p w:rsidR="00245C46" w:rsidRPr="00D0643C" w:rsidRDefault="00245C46" w:rsidP="00245C46">
      <w:pPr>
        <w:pStyle w:val="Sangradetextonormal"/>
        <w:ind w:left="0" w:firstLine="2520"/>
        <w:jc w:val="both"/>
        <w:rPr>
          <w:rFonts w:ascii="Times New Roman" w:hAnsi="Times New Roman"/>
          <w:b/>
          <w:sz w:val="26"/>
          <w:szCs w:val="26"/>
        </w:rPr>
      </w:pPr>
    </w:p>
    <w:p w:rsidR="00245C46" w:rsidRDefault="00245C46" w:rsidP="00245C46">
      <w:pPr>
        <w:pStyle w:val="Sangradetextonormal"/>
        <w:ind w:left="0" w:firstLine="3420"/>
        <w:jc w:val="both"/>
        <w:rPr>
          <w:rFonts w:ascii="Times New Roman" w:hAnsi="Times New Roman"/>
          <w:b/>
          <w:sz w:val="26"/>
          <w:szCs w:val="26"/>
          <w:u w:val="single"/>
        </w:rPr>
      </w:pPr>
      <w:r w:rsidRPr="00D0643C">
        <w:rPr>
          <w:rFonts w:ascii="Times New Roman" w:hAnsi="Times New Roman"/>
          <w:b/>
          <w:sz w:val="26"/>
          <w:szCs w:val="26"/>
          <w:u w:val="single"/>
        </w:rPr>
        <w:t xml:space="preserve">D E C R E T A: </w:t>
      </w:r>
    </w:p>
    <w:p w:rsidR="00245C46" w:rsidRDefault="00245C46" w:rsidP="00245C46">
      <w:pPr>
        <w:pStyle w:val="Sangradetextonormal"/>
        <w:ind w:left="0" w:firstLine="3420"/>
        <w:jc w:val="both"/>
        <w:rPr>
          <w:rFonts w:ascii="Times New Roman" w:hAnsi="Times New Roman"/>
          <w:b/>
          <w:sz w:val="26"/>
          <w:szCs w:val="26"/>
          <w:u w:val="single"/>
        </w:rPr>
      </w:pPr>
    </w:p>
    <w:p w:rsidR="00245C46" w:rsidRDefault="00245C46" w:rsidP="00245C46">
      <w:pPr>
        <w:pStyle w:val="Sangradetextonormal"/>
        <w:ind w:left="0" w:firstLine="3420"/>
        <w:jc w:val="both"/>
        <w:rPr>
          <w:rFonts w:ascii="Times New Roman" w:hAnsi="Times New Roman"/>
          <w:b/>
          <w:sz w:val="26"/>
          <w:szCs w:val="26"/>
          <w:u w:val="single"/>
        </w:rPr>
      </w:pPr>
    </w:p>
    <w:p w:rsidR="00245C46" w:rsidRDefault="00245C46" w:rsidP="00245C46">
      <w:pPr>
        <w:pStyle w:val="Sangradetextonormal"/>
        <w:ind w:left="0" w:firstLine="3420"/>
        <w:jc w:val="both"/>
        <w:rPr>
          <w:rFonts w:ascii="Times New Roman" w:hAnsi="Times New Roman"/>
          <w:b/>
          <w:sz w:val="26"/>
          <w:szCs w:val="26"/>
          <w:u w:val="single"/>
        </w:rPr>
      </w:pPr>
    </w:p>
    <w:p w:rsidR="00245C46" w:rsidRPr="00D0643C" w:rsidRDefault="00245C46" w:rsidP="00245C46">
      <w:pPr>
        <w:pStyle w:val="Sangradetextonormal"/>
        <w:ind w:left="0" w:firstLine="3420"/>
        <w:jc w:val="both"/>
        <w:rPr>
          <w:rFonts w:ascii="Times New Roman" w:hAnsi="Times New Roman"/>
          <w:b/>
          <w:sz w:val="26"/>
          <w:szCs w:val="26"/>
          <w:u w:val="single"/>
        </w:rPr>
      </w:pPr>
    </w:p>
    <w:p w:rsidR="00245C46" w:rsidRPr="00D0643C" w:rsidRDefault="00245C46" w:rsidP="00245C46">
      <w:pPr>
        <w:pStyle w:val="NormalWeb"/>
        <w:spacing w:before="0" w:beforeAutospacing="0" w:after="360" w:afterAutospacing="0"/>
        <w:jc w:val="both"/>
        <w:rPr>
          <w:color w:val="111111"/>
          <w:sz w:val="26"/>
          <w:szCs w:val="26"/>
          <w:lang w:val="es-AR"/>
        </w:rPr>
      </w:pPr>
    </w:p>
    <w:p w:rsidR="00245C46" w:rsidRPr="00D0643C" w:rsidRDefault="00245C46" w:rsidP="00245C46">
      <w:pPr>
        <w:pStyle w:val="NormalWeb"/>
        <w:spacing w:before="0" w:beforeAutospacing="0" w:after="360" w:afterAutospacing="0"/>
        <w:jc w:val="both"/>
        <w:rPr>
          <w:color w:val="111111"/>
          <w:sz w:val="26"/>
          <w:szCs w:val="26"/>
        </w:rPr>
      </w:pPr>
      <w:r w:rsidRPr="006F1C4B">
        <w:rPr>
          <w:b/>
          <w:sz w:val="26"/>
          <w:szCs w:val="26"/>
          <w:u w:val="single"/>
        </w:rPr>
        <w:t>ARTICULO 1º.-</w:t>
      </w:r>
      <w:r w:rsidRPr="006F1C4B">
        <w:rPr>
          <w:sz w:val="26"/>
          <w:szCs w:val="26"/>
        </w:rPr>
        <w:t xml:space="preserve"> </w:t>
      </w:r>
      <w:proofErr w:type="spellStart"/>
      <w:r w:rsidRPr="00D0643C">
        <w:rPr>
          <w:color w:val="111111"/>
          <w:sz w:val="26"/>
          <w:szCs w:val="26"/>
        </w:rPr>
        <w:t>Establecese</w:t>
      </w:r>
      <w:proofErr w:type="spellEnd"/>
      <w:r w:rsidRPr="00D0643C">
        <w:rPr>
          <w:color w:val="111111"/>
          <w:sz w:val="26"/>
          <w:szCs w:val="26"/>
        </w:rPr>
        <w:t xml:space="preserve"> de forma preventiva y responsable contra el avance del Coronavirus por el plazo de (14) días corridos,  el horario de atención al Público en oficinas de la Administración Municipal,  para personas mayores de 60 años  de 08:00 </w:t>
      </w:r>
      <w:proofErr w:type="spellStart"/>
      <w:r w:rsidRPr="00D0643C">
        <w:rPr>
          <w:color w:val="111111"/>
          <w:sz w:val="26"/>
          <w:szCs w:val="26"/>
        </w:rPr>
        <w:t>hs</w:t>
      </w:r>
      <w:proofErr w:type="spellEnd"/>
      <w:r w:rsidRPr="00D0643C">
        <w:rPr>
          <w:color w:val="111111"/>
          <w:sz w:val="26"/>
          <w:szCs w:val="26"/>
        </w:rPr>
        <w:t xml:space="preserve"> a 09:30 </w:t>
      </w:r>
      <w:proofErr w:type="spellStart"/>
      <w:r w:rsidRPr="00D0643C">
        <w:rPr>
          <w:color w:val="111111"/>
          <w:sz w:val="26"/>
          <w:szCs w:val="26"/>
        </w:rPr>
        <w:t>hs</w:t>
      </w:r>
      <w:proofErr w:type="spellEnd"/>
      <w:r w:rsidRPr="00D0643C">
        <w:rPr>
          <w:color w:val="111111"/>
          <w:sz w:val="26"/>
          <w:szCs w:val="26"/>
        </w:rPr>
        <w:t xml:space="preserve"> y para público en general de 09:30 </w:t>
      </w:r>
      <w:proofErr w:type="spellStart"/>
      <w:r w:rsidRPr="00D0643C">
        <w:rPr>
          <w:color w:val="111111"/>
          <w:sz w:val="26"/>
          <w:szCs w:val="26"/>
        </w:rPr>
        <w:t>hs</w:t>
      </w:r>
      <w:proofErr w:type="spellEnd"/>
      <w:r w:rsidRPr="00D0643C">
        <w:rPr>
          <w:color w:val="111111"/>
          <w:sz w:val="26"/>
          <w:szCs w:val="26"/>
        </w:rPr>
        <w:t xml:space="preserve">. A 12:30 </w:t>
      </w:r>
      <w:proofErr w:type="spellStart"/>
      <w:r w:rsidRPr="00D0643C">
        <w:rPr>
          <w:color w:val="111111"/>
          <w:sz w:val="26"/>
          <w:szCs w:val="26"/>
        </w:rPr>
        <w:t>hs</w:t>
      </w:r>
      <w:proofErr w:type="spellEnd"/>
      <w:r w:rsidRPr="00D0643C">
        <w:rPr>
          <w:color w:val="111111"/>
          <w:sz w:val="26"/>
          <w:szCs w:val="26"/>
        </w:rPr>
        <w:t xml:space="preserve">.- </w:t>
      </w:r>
    </w:p>
    <w:p w:rsidR="00245C46" w:rsidRDefault="00245C46" w:rsidP="00245C46">
      <w:pPr>
        <w:pStyle w:val="Sangradetextonormal"/>
        <w:ind w:left="0"/>
        <w:jc w:val="both"/>
        <w:rPr>
          <w:rFonts w:ascii="Times New Roman" w:hAnsi="Times New Roman"/>
          <w:bCs w:val="0"/>
          <w:sz w:val="26"/>
          <w:szCs w:val="26"/>
        </w:rPr>
      </w:pPr>
      <w:r w:rsidRPr="006F1C4B">
        <w:rPr>
          <w:rFonts w:ascii="Times New Roman" w:hAnsi="Times New Roman"/>
          <w:b/>
          <w:bCs w:val="0"/>
          <w:sz w:val="26"/>
          <w:szCs w:val="26"/>
          <w:u w:val="single"/>
        </w:rPr>
        <w:t xml:space="preserve">ARTICULO </w:t>
      </w:r>
      <w:r>
        <w:rPr>
          <w:rFonts w:ascii="Times New Roman" w:hAnsi="Times New Roman"/>
          <w:b/>
          <w:bCs w:val="0"/>
          <w:sz w:val="26"/>
          <w:szCs w:val="26"/>
          <w:u w:val="single"/>
        </w:rPr>
        <w:t>2</w:t>
      </w:r>
      <w:r w:rsidRPr="006F1C4B">
        <w:rPr>
          <w:rFonts w:ascii="Times New Roman" w:hAnsi="Times New Roman"/>
          <w:b/>
          <w:bCs w:val="0"/>
          <w:sz w:val="26"/>
          <w:szCs w:val="26"/>
          <w:u w:val="single"/>
        </w:rPr>
        <w:t>º.-</w:t>
      </w:r>
      <w:r w:rsidRPr="006F1C4B">
        <w:rPr>
          <w:rFonts w:ascii="Times New Roman" w:hAnsi="Times New Roman"/>
          <w:sz w:val="26"/>
          <w:szCs w:val="26"/>
        </w:rPr>
        <w:t xml:space="preserve"> </w:t>
      </w:r>
      <w:r w:rsidRPr="00D0643C">
        <w:rPr>
          <w:rFonts w:ascii="Times New Roman" w:hAnsi="Times New Roman"/>
          <w:bCs w:val="0"/>
          <w:sz w:val="26"/>
          <w:szCs w:val="26"/>
        </w:rPr>
        <w:t>Comuníquese, remítase al Honorable Concejo Deliberante, pase a Dirección de Personal, dése al Registro Municipal y archívese.</w:t>
      </w:r>
    </w:p>
    <w:p w:rsidR="00245C46" w:rsidRDefault="00245C46" w:rsidP="00245C46">
      <w:pPr>
        <w:pStyle w:val="Sangradetextonormal"/>
        <w:ind w:left="0"/>
        <w:jc w:val="both"/>
        <w:rPr>
          <w:rFonts w:ascii="Times New Roman" w:hAnsi="Times New Roman"/>
          <w:bCs w:val="0"/>
          <w:sz w:val="26"/>
          <w:szCs w:val="26"/>
        </w:rPr>
      </w:pPr>
    </w:p>
    <w:p w:rsidR="00245C46" w:rsidRDefault="00245C46" w:rsidP="00245C46">
      <w:pPr>
        <w:pStyle w:val="Sangradetextonormal"/>
        <w:ind w:left="0"/>
        <w:jc w:val="both"/>
        <w:rPr>
          <w:rFonts w:ascii="Times New Roman" w:hAnsi="Times New Roman"/>
          <w:bCs w:val="0"/>
          <w:sz w:val="26"/>
          <w:szCs w:val="26"/>
        </w:rPr>
      </w:pPr>
    </w:p>
    <w:p w:rsidR="00245C46" w:rsidRDefault="00245C46" w:rsidP="00245C46">
      <w:pPr>
        <w:pStyle w:val="Sangradetextonormal"/>
        <w:ind w:left="0"/>
        <w:jc w:val="both"/>
        <w:rPr>
          <w:rFonts w:ascii="Times New Roman" w:hAnsi="Times New Roman"/>
          <w:bCs w:val="0"/>
          <w:sz w:val="26"/>
          <w:szCs w:val="26"/>
        </w:rPr>
      </w:pPr>
    </w:p>
    <w:p w:rsidR="00245C46" w:rsidRPr="00245C46" w:rsidRDefault="00245C46" w:rsidP="00245C46">
      <w:pPr>
        <w:rPr>
          <w:rFonts w:ascii="Times New Roman" w:hAnsi="Times New Roman"/>
          <w:b/>
          <w:sz w:val="20"/>
          <w:szCs w:val="20"/>
          <w:lang w:val="it-IT"/>
        </w:rPr>
      </w:pPr>
      <w:r w:rsidRPr="00245C46">
        <w:rPr>
          <w:rFonts w:ascii="Times New Roman" w:hAnsi="Times New Roman"/>
          <w:sz w:val="20"/>
          <w:szCs w:val="20"/>
        </w:rPr>
        <w:t xml:space="preserve">        </w:t>
      </w:r>
      <w:r w:rsidRPr="00245C46">
        <w:rPr>
          <w:rFonts w:ascii="Times New Roman" w:hAnsi="Times New Roman"/>
          <w:b/>
          <w:sz w:val="20"/>
          <w:szCs w:val="20"/>
          <w:lang w:val="it-IT"/>
        </w:rPr>
        <w:t>Dr. Hernán O. VALETTI</w:t>
      </w:r>
      <w:r w:rsidRPr="00245C46">
        <w:rPr>
          <w:rFonts w:ascii="Times New Roman" w:hAnsi="Times New Roman"/>
          <w:b/>
          <w:sz w:val="20"/>
          <w:szCs w:val="20"/>
          <w:lang w:val="it-IT"/>
        </w:rPr>
        <w:tab/>
      </w:r>
      <w:r w:rsidRPr="00245C46">
        <w:rPr>
          <w:rFonts w:ascii="Times New Roman" w:hAnsi="Times New Roman"/>
          <w:b/>
          <w:sz w:val="20"/>
          <w:szCs w:val="20"/>
          <w:lang w:val="it-IT"/>
        </w:rPr>
        <w:tab/>
        <w:t xml:space="preserve">                   </w:t>
      </w:r>
      <w:r w:rsidRPr="00245C46">
        <w:rPr>
          <w:rFonts w:ascii="Times New Roman" w:hAnsi="Times New Roman"/>
          <w:b/>
          <w:sz w:val="20"/>
          <w:szCs w:val="20"/>
          <w:lang w:val="it-IT"/>
        </w:rPr>
        <w:tab/>
        <w:t>Dr. Jorge Alfredo ZAVATARELLI</w:t>
      </w:r>
    </w:p>
    <w:p w:rsidR="00245C46" w:rsidRPr="00245C46" w:rsidRDefault="00245C46" w:rsidP="00245C46">
      <w:pPr>
        <w:ind w:right="-601"/>
        <w:rPr>
          <w:rFonts w:ascii="Times New Roman" w:hAnsi="Times New Roman"/>
          <w:b/>
          <w:sz w:val="20"/>
          <w:szCs w:val="20"/>
        </w:rPr>
      </w:pPr>
      <w:r w:rsidRPr="00245C46">
        <w:rPr>
          <w:rFonts w:ascii="Times New Roman" w:hAnsi="Times New Roman"/>
          <w:b/>
          <w:sz w:val="20"/>
          <w:szCs w:val="20"/>
          <w:lang w:val="it-IT"/>
        </w:rPr>
        <w:t xml:space="preserve">     </w:t>
      </w:r>
      <w:proofErr w:type="spellStart"/>
      <w:r w:rsidRPr="00245C46">
        <w:rPr>
          <w:rFonts w:ascii="Times New Roman" w:hAnsi="Times New Roman"/>
          <w:b/>
          <w:sz w:val="20"/>
          <w:szCs w:val="20"/>
        </w:rPr>
        <w:t>Srio</w:t>
      </w:r>
      <w:proofErr w:type="spellEnd"/>
      <w:r w:rsidRPr="00245C46">
        <w:rPr>
          <w:rFonts w:ascii="Times New Roman" w:hAnsi="Times New Roman"/>
          <w:b/>
          <w:sz w:val="20"/>
          <w:szCs w:val="20"/>
        </w:rPr>
        <w:t xml:space="preserve">. de Gobierno y Seguridad </w:t>
      </w:r>
      <w:r w:rsidRPr="00245C46">
        <w:rPr>
          <w:rFonts w:ascii="Times New Roman" w:hAnsi="Times New Roman"/>
          <w:b/>
          <w:sz w:val="20"/>
          <w:szCs w:val="20"/>
        </w:rPr>
        <w:tab/>
      </w:r>
      <w:r w:rsidRPr="00245C46">
        <w:rPr>
          <w:rFonts w:ascii="Times New Roman" w:hAnsi="Times New Roman"/>
          <w:b/>
          <w:sz w:val="20"/>
          <w:szCs w:val="20"/>
        </w:rPr>
        <w:tab/>
        <w:t xml:space="preserve">                                    Intendente Municipal</w:t>
      </w:r>
    </w:p>
    <w:p w:rsidR="00245C46" w:rsidRPr="00245C46" w:rsidRDefault="00245C46" w:rsidP="00245C46">
      <w:pPr>
        <w:rPr>
          <w:rFonts w:ascii="Times New Roman" w:hAnsi="Times New Roman"/>
          <w:sz w:val="20"/>
          <w:szCs w:val="20"/>
        </w:rPr>
      </w:pPr>
    </w:p>
    <w:p w:rsidR="00245C46" w:rsidRPr="00D0643C" w:rsidRDefault="00245C46" w:rsidP="00245C46">
      <w:pPr>
        <w:pStyle w:val="Sangradetextonormal"/>
        <w:ind w:left="0"/>
        <w:jc w:val="both"/>
        <w:rPr>
          <w:rFonts w:ascii="Times New Roman" w:hAnsi="Times New Roman"/>
          <w:bCs w:val="0"/>
          <w:sz w:val="26"/>
          <w:szCs w:val="26"/>
        </w:rPr>
      </w:pPr>
    </w:p>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p w:rsidR="00AB3A80" w:rsidRDefault="00AB3A80"/>
    <w:sectPr w:rsidR="00AB3A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80"/>
    <w:rsid w:val="00067FD5"/>
    <w:rsid w:val="001A01D2"/>
    <w:rsid w:val="00245C46"/>
    <w:rsid w:val="003A32D2"/>
    <w:rsid w:val="00407719"/>
    <w:rsid w:val="00460409"/>
    <w:rsid w:val="004F0D5F"/>
    <w:rsid w:val="00694BBA"/>
    <w:rsid w:val="006B355D"/>
    <w:rsid w:val="007A55F7"/>
    <w:rsid w:val="00850765"/>
    <w:rsid w:val="009A0CD9"/>
    <w:rsid w:val="00AB3A80"/>
    <w:rsid w:val="00C15303"/>
    <w:rsid w:val="00C606DB"/>
    <w:rsid w:val="00E655EA"/>
    <w:rsid w:val="00EE7BE4"/>
    <w:rsid w:val="00F16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501E7-5146-41A4-B15D-9036FFFA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80"/>
    <w:pPr>
      <w:spacing w:after="0" w:line="240" w:lineRule="auto"/>
    </w:pPr>
    <w:rPr>
      <w:rFonts w:ascii="Bookman Old Style" w:eastAsia="Times New Roman" w:hAnsi="Bookman Old Style" w:cs="Times New Roman"/>
      <w:bCs/>
      <w:snapToGrid w:val="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B3A80"/>
    <w:pPr>
      <w:spacing w:after="120"/>
      <w:ind w:left="283"/>
    </w:pPr>
  </w:style>
  <w:style w:type="character" w:customStyle="1" w:styleId="SangradetextonormalCar">
    <w:name w:val="Sangría de texto normal Car"/>
    <w:basedOn w:val="Fuentedeprrafopredeter"/>
    <w:link w:val="Sangradetextonormal"/>
    <w:rsid w:val="00AB3A80"/>
    <w:rPr>
      <w:rFonts w:ascii="Bookman Old Style" w:eastAsia="Times New Roman" w:hAnsi="Bookman Old Style" w:cs="Times New Roman"/>
      <w:bCs/>
      <w:snapToGrid w:val="0"/>
      <w:lang w:eastAsia="es-ES"/>
    </w:rPr>
  </w:style>
  <w:style w:type="paragraph" w:styleId="NormalWeb">
    <w:name w:val="Normal (Web)"/>
    <w:basedOn w:val="Normal"/>
    <w:uiPriority w:val="99"/>
    <w:unhideWhenUsed/>
    <w:rsid w:val="00245C46"/>
    <w:pPr>
      <w:spacing w:before="100" w:beforeAutospacing="1" w:after="100" w:afterAutospacing="1"/>
    </w:pPr>
    <w:rPr>
      <w:rFonts w:ascii="Times New Roman" w:hAnsi="Times New Roman"/>
      <w:bCs w:val="0"/>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2149</Words>
  <Characters>12253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Santo</cp:lastModifiedBy>
  <cp:revision>2</cp:revision>
  <dcterms:created xsi:type="dcterms:W3CDTF">2020-03-26T16:09:00Z</dcterms:created>
  <dcterms:modified xsi:type="dcterms:W3CDTF">2020-03-26T16:09:00Z</dcterms:modified>
</cp:coreProperties>
</file>